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77777777" w:rsidR="00FD0639" w:rsidRPr="008F6ACD" w:rsidRDefault="00C2175A" w:rsidP="00D4023E">
      <w:pPr>
        <w:rPr>
          <w:rFonts w:ascii="Arial" w:hAnsi="Arial" w:cs="Arial"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043A5E0E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043A5E0E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 and Sough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FD0639" w:rsidRPr="008F6ACD">
        <w:rPr>
          <w:rFonts w:ascii="Arial" w:hAnsi="Arial" w:cs="Arial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E3A4141" w14:textId="77777777" w:rsidR="00806D75" w:rsidRPr="003F3176" w:rsidRDefault="00806D75" w:rsidP="003F3176">
      <w:pPr>
        <w:jc w:val="both"/>
        <w:rPr>
          <w:rFonts w:ascii="Arial" w:hAnsi="Arial" w:cs="Arial"/>
          <w:b/>
          <w:u w:val="none"/>
        </w:rPr>
      </w:pPr>
    </w:p>
    <w:p w14:paraId="7CCE580B" w14:textId="77777777" w:rsidR="00FB1710" w:rsidRPr="003F3176" w:rsidRDefault="00C2175A" w:rsidP="00892C5A">
      <w:pPr>
        <w:jc w:val="both"/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7C0F42D8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2351BE">
                              <w:rPr>
                                <w:u w:val="none"/>
                              </w:rPr>
                              <w:t>P Maskell</w:t>
                            </w:r>
                          </w:p>
                          <w:p w14:paraId="636A6A20" w14:textId="319DA32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  <w:r w:rsidR="00A07FF8">
                              <w:rPr>
                                <w:u w:val="none"/>
                              </w:rPr>
                              <w:t>Dorothy Parsons</w:t>
                            </w:r>
                          </w:p>
                          <w:p w14:paraId="04763FF8" w14:textId="572189ED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07FF8" w:rsidRPr="002E6D76">
                                <w:rPr>
                                  <w:rStyle w:val="Hyperlink"/>
                                </w:rPr>
                                <w:t>clerk@kelbrookandsoughparishcouncil.org.uk</w:t>
                              </w:r>
                            </w:hyperlink>
                            <w:r w:rsidR="00A07FF8">
                              <w:t xml:space="preserve"> </w:t>
                            </w:r>
                          </w:p>
                          <w:p w14:paraId="4780C79D" w14:textId="4C1F83DE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hyperlink r:id="rId9" w:history="1">
                              <w:r w:rsidR="00F86055" w:rsidRPr="00E520C5">
                                <w:rPr>
                                  <w:rStyle w:val="Hyperlink"/>
                                </w:rPr>
                                <w:t>www.kelbrookandsoughparishcouncil.uk</w:t>
                              </w:r>
                            </w:hyperlink>
                            <w:r w:rsidR="00F86055">
                              <w:rPr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HVjT8jgAAAACgEAAA8AAABkcnMvZG93bnJldi54bWxMj8FOwzAMhu9IvENk&#10;JC6IpWvL6ErTCSGB4AYDwTVrvLaicUqSdeXtMSe42fKn399fbWY7iAl96B0pWC4SEEiNMz21Ct5e&#10;7y8LECFqMnpwhAq+McCmPj2pdGnckV5w2sZWcAiFUivoYhxLKUPTodVh4UYkvu2dtzry6ltpvD5y&#10;uB1kmiQraXVP/KHTI9512HxuD1ZBkT9OH+Epe35vVvthHS+up4cvr9T52Xx7AyLiHP9g+NVndajZ&#10;aecOZIIYFKR5kjHKQ7YGwUCRpksQOyav8hxkXcn/FeofAAAA//8DAFBLAQItABQABgAIAAAAIQC2&#10;gziS/gAAAOEBAAATAAAAAAAAAAAAAAAAAAAAAABbQ29udGVudF9UeXBlc10ueG1sUEsBAi0AFAAG&#10;AAgAAAAhADj9If/WAAAAlAEAAAsAAAAAAAAAAAAAAAAALwEAAF9yZWxzLy5yZWxzUEsBAi0AFAAG&#10;AAgAAAAhAPGhLgMZAgAAMgQAAA4AAAAAAAAAAAAAAAAALgIAAGRycy9lMm9Eb2MueG1sUEsBAi0A&#10;FAAGAAgAAAAhAHVjT8jgAAAACgEAAA8AAAAAAAAAAAAAAAAAcwQAAGRycy9kb3ducmV2LnhtbFBL&#10;BQYAAAAABAAEAPMAAACABQAAAAA=&#10;" o:allowincell="f">
                <v:textbox>
                  <w:txbxContent>
                    <w:p w14:paraId="3FAF00C2" w14:textId="7C0F42D8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2351BE">
                        <w:rPr>
                          <w:u w:val="none"/>
                        </w:rPr>
                        <w:t>P Maskell</w:t>
                      </w:r>
                    </w:p>
                    <w:p w14:paraId="636A6A20" w14:textId="319DA32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  <w:r w:rsidR="00A07FF8">
                        <w:rPr>
                          <w:u w:val="none"/>
                        </w:rPr>
                        <w:t>Dorothy Parsons</w:t>
                      </w:r>
                    </w:p>
                    <w:p w14:paraId="04763FF8" w14:textId="572189ED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10" w:history="1">
                        <w:r w:rsidR="00A07FF8" w:rsidRPr="002E6D76">
                          <w:rPr>
                            <w:rStyle w:val="Hyperlink"/>
                          </w:rPr>
                          <w:t>clerk@kelbrookandsoughparishcouncil.org.uk</w:t>
                        </w:r>
                      </w:hyperlink>
                      <w:r w:rsidR="00A07FF8">
                        <w:t xml:space="preserve"> </w:t>
                      </w:r>
                    </w:p>
                    <w:p w14:paraId="4780C79D" w14:textId="4C1F83DE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hyperlink r:id="rId11" w:history="1">
                        <w:r w:rsidR="00F86055" w:rsidRPr="00E520C5">
                          <w:rPr>
                            <w:rStyle w:val="Hyperlink"/>
                          </w:rPr>
                          <w:t>www.kelbrookandsoughparishcouncil.uk</w:t>
                        </w:r>
                      </w:hyperlink>
                      <w:r w:rsidR="00F86055">
                        <w:rPr>
                          <w:u w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77777777" w:rsidR="00FB1710" w:rsidRPr="003F3176" w:rsidRDefault="00FB1710" w:rsidP="00FD0639">
      <w:pPr>
        <w:rPr>
          <w:rFonts w:ascii="Arial" w:hAnsi="Arial" w:cs="Arial"/>
          <w:b/>
          <w:u w:val="none"/>
        </w:rPr>
      </w:pP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6D66BA99" w:rsidR="00FB1710" w:rsidRPr="002348F7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65ED4A95" w:rsidR="003F3176" w:rsidRDefault="003F3176" w:rsidP="003F3176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 xml:space="preserve">SUMMONS to a meeting of Kelbrook and Sough Parish Council to be held on </w:t>
      </w:r>
      <w:r w:rsidR="00387854">
        <w:rPr>
          <w:rFonts w:ascii="Arial" w:hAnsi="Arial" w:cs="Arial"/>
          <w:b/>
          <w:sz w:val="20"/>
          <w:szCs w:val="20"/>
          <w:u w:val="none"/>
        </w:rPr>
        <w:t>Tuesday 13</w:t>
      </w:r>
      <w:r w:rsidR="00387854" w:rsidRPr="00387854">
        <w:rPr>
          <w:rFonts w:ascii="Arial" w:hAnsi="Arial" w:cs="Arial"/>
          <w:b/>
          <w:sz w:val="20"/>
          <w:szCs w:val="20"/>
          <w:u w:val="none"/>
          <w:vertAlign w:val="superscript"/>
        </w:rPr>
        <w:t>th</w:t>
      </w:r>
      <w:r w:rsidR="00387854">
        <w:rPr>
          <w:rFonts w:ascii="Arial" w:hAnsi="Arial" w:cs="Arial"/>
          <w:b/>
          <w:sz w:val="20"/>
          <w:szCs w:val="20"/>
          <w:u w:val="none"/>
        </w:rPr>
        <w:t xml:space="preserve"> December</w:t>
      </w:r>
      <w:r w:rsidR="00A07FF8">
        <w:rPr>
          <w:rFonts w:ascii="Arial" w:hAnsi="Arial" w:cs="Arial"/>
          <w:b/>
          <w:sz w:val="20"/>
          <w:szCs w:val="20"/>
          <w:u w:val="none"/>
        </w:rPr>
        <w:t xml:space="preserve"> 2022</w:t>
      </w:r>
      <w:r w:rsidR="00503551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at </w:t>
      </w:r>
      <w:r w:rsidR="00194925">
        <w:rPr>
          <w:rFonts w:ascii="Arial" w:hAnsi="Arial" w:cs="Arial"/>
          <w:b/>
          <w:sz w:val="20"/>
          <w:szCs w:val="20"/>
          <w:u w:val="none"/>
        </w:rPr>
        <w:t>7.</w:t>
      </w:r>
      <w:r w:rsidR="00BC3116">
        <w:rPr>
          <w:rFonts w:ascii="Arial" w:hAnsi="Arial" w:cs="Arial"/>
          <w:b/>
          <w:sz w:val="20"/>
          <w:szCs w:val="20"/>
          <w:u w:val="none"/>
        </w:rPr>
        <w:t>00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>, Kelbrook and Sough Village Hall.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5217CBB5" w14:textId="4B3E70BF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Members of the Public are welcome to</w:t>
      </w:r>
      <w:r w:rsidR="001A7D51">
        <w:rPr>
          <w:rFonts w:ascii="Arial" w:hAnsi="Arial" w:cs="Arial"/>
          <w:bCs/>
          <w:sz w:val="20"/>
          <w:szCs w:val="20"/>
          <w:u w:val="none"/>
        </w:rPr>
        <w:t xml:space="preserve"> attend</w:t>
      </w:r>
      <w:r>
        <w:rPr>
          <w:rFonts w:ascii="Arial" w:hAnsi="Arial" w:cs="Arial"/>
          <w:bCs/>
          <w:sz w:val="20"/>
          <w:szCs w:val="20"/>
          <w:u w:val="none"/>
        </w:rPr>
        <w:t xml:space="preserve"> this meeting</w:t>
      </w:r>
      <w:r w:rsidR="00D4029C">
        <w:rPr>
          <w:rFonts w:ascii="Arial" w:hAnsi="Arial" w:cs="Arial"/>
          <w:bCs/>
          <w:sz w:val="20"/>
          <w:szCs w:val="20"/>
          <w:u w:val="none"/>
        </w:rPr>
        <w:t>.  The Parish Council’s Filming Policy will be made available</w:t>
      </w:r>
      <w:r w:rsidR="00F86055">
        <w:rPr>
          <w:rFonts w:ascii="Arial" w:hAnsi="Arial" w:cs="Arial"/>
          <w:bCs/>
          <w:sz w:val="20"/>
          <w:szCs w:val="20"/>
          <w:u w:val="none"/>
        </w:rPr>
        <w:t>.</w:t>
      </w:r>
      <w:r w:rsidR="00D4029C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56A2FF0C" w14:textId="461F4D18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9DD747A" w14:textId="65E47F61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You are summoned to attend 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a </w:t>
      </w:r>
      <w:r>
        <w:rPr>
          <w:rFonts w:ascii="Arial" w:hAnsi="Arial" w:cs="Arial"/>
          <w:bCs/>
          <w:sz w:val="20"/>
          <w:szCs w:val="20"/>
          <w:u w:val="none"/>
        </w:rPr>
        <w:t>meeting of the Parish Council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, </w:t>
      </w:r>
      <w:r>
        <w:rPr>
          <w:rFonts w:ascii="Arial" w:hAnsi="Arial" w:cs="Arial"/>
          <w:bCs/>
          <w:sz w:val="20"/>
          <w:szCs w:val="20"/>
          <w:u w:val="none"/>
        </w:rPr>
        <w:t>on the above date and time. If you are unable to atten</w:t>
      </w:r>
      <w:r w:rsidR="00FC7DDD">
        <w:rPr>
          <w:rFonts w:ascii="Arial" w:hAnsi="Arial" w:cs="Arial"/>
          <w:bCs/>
          <w:sz w:val="20"/>
          <w:szCs w:val="20"/>
          <w:u w:val="none"/>
        </w:rPr>
        <w:t>d</w:t>
      </w:r>
      <w:r>
        <w:rPr>
          <w:rFonts w:ascii="Arial" w:hAnsi="Arial" w:cs="Arial"/>
          <w:bCs/>
          <w:sz w:val="20"/>
          <w:szCs w:val="20"/>
          <w:u w:val="none"/>
        </w:rPr>
        <w:t>, it is important that your apologies and reason is passed to the Chair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prior to the meeting.</w:t>
      </w:r>
    </w:p>
    <w:p w14:paraId="64E39F16" w14:textId="77777777" w:rsidR="00FE6391" w:rsidRP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483730B9" w:rsidR="00FD0639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0854F4F7" w14:textId="77777777" w:rsidR="00E442E3" w:rsidRPr="002348F7" w:rsidRDefault="00E442E3" w:rsidP="00884614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6718A874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497DFC">
        <w:rPr>
          <w:rFonts w:ascii="Arial" w:hAnsi="Arial" w:cs="Arial"/>
          <w:sz w:val="20"/>
          <w:szCs w:val="20"/>
          <w:u w:val="none"/>
        </w:rPr>
        <w:t>person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Cllr. </w:t>
      </w:r>
      <w:r w:rsidR="00CD1E12">
        <w:rPr>
          <w:rFonts w:ascii="Arial" w:hAnsi="Arial" w:cs="Arial"/>
          <w:sz w:val="20"/>
          <w:szCs w:val="20"/>
          <w:u w:val="none"/>
        </w:rPr>
        <w:t>Maskell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welcomes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73FB27F1" w14:textId="2A1C2BAC" w:rsidR="00B11D5C" w:rsidRPr="002348F7" w:rsidRDefault="00A2135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To record,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accept </w:t>
      </w:r>
      <w:r w:rsidR="00FD0639" w:rsidRPr="002348F7">
        <w:rPr>
          <w:rFonts w:ascii="Arial" w:hAnsi="Arial" w:cs="Arial"/>
          <w:sz w:val="20"/>
          <w:szCs w:val="20"/>
          <w:u w:val="none"/>
        </w:rPr>
        <w:t xml:space="preserve">or otherwise,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attendance, </w:t>
      </w:r>
      <w:r w:rsidR="00FD0639" w:rsidRPr="002348F7">
        <w:rPr>
          <w:rFonts w:ascii="Arial" w:hAnsi="Arial" w:cs="Arial"/>
          <w:sz w:val="20"/>
          <w:szCs w:val="20"/>
          <w:u w:val="none"/>
        </w:rPr>
        <w:t>apologies for absence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 and </w:t>
      </w:r>
      <w:r w:rsidR="00DE2A7F" w:rsidRPr="002348F7">
        <w:rPr>
          <w:rFonts w:ascii="Arial" w:hAnsi="Arial" w:cs="Arial"/>
          <w:sz w:val="20"/>
          <w:szCs w:val="20"/>
          <w:u w:val="none"/>
        </w:rPr>
        <w:t>non-attendance</w:t>
      </w:r>
      <w:r w:rsidR="00FD0639" w:rsidRPr="002348F7">
        <w:rPr>
          <w:rFonts w:ascii="Arial" w:hAnsi="Arial" w:cs="Arial"/>
          <w:sz w:val="20"/>
          <w:szCs w:val="20"/>
          <w:u w:val="none"/>
        </w:rPr>
        <w:t>.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77777777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829E9DE" w14:textId="77777777" w:rsidR="00592702" w:rsidRPr="002348F7" w:rsidRDefault="00592702" w:rsidP="007756D8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AFDC1EA" w14:textId="1ED79BAE" w:rsidR="007756D8" w:rsidRPr="002348F7" w:rsidRDefault="007756D8" w:rsidP="003F3176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are reminded of the legal requirements concerning the declaration of interests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>:</w:t>
      </w:r>
    </w:p>
    <w:p w14:paraId="216C3EB2" w14:textId="5991B182" w:rsidR="007756D8" w:rsidRPr="002348F7" w:rsidRDefault="007756D8" w:rsidP="003F3176">
      <w:pPr>
        <w:adjustRightInd w:val="0"/>
        <w:spacing w:line="240" w:lineRule="auto"/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A Member must declare a disclosable pecuniary interest which he/she has in any item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agenda. A Member with a disclosable pecuniary interest in any item may not participate in any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discussion of the matter at the meeting and must not participate in any vote taken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matter at the meeting.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In </w:t>
      </w:r>
      <w:r w:rsidR="00AF0095" w:rsidRPr="002348F7">
        <w:rPr>
          <w:rFonts w:ascii="Arial" w:eastAsia="Calibri" w:hAnsi="Arial" w:cs="Arial"/>
          <w:sz w:val="20"/>
          <w:szCs w:val="20"/>
          <w:u w:val="none"/>
        </w:rPr>
        <w:t>addition,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 it is suggested that a </w:t>
      </w:r>
      <w:proofErr w:type="gramStart"/>
      <w:r w:rsidRPr="002348F7">
        <w:rPr>
          <w:rFonts w:ascii="Arial" w:eastAsia="Calibri" w:hAnsi="Arial" w:cs="Arial"/>
          <w:sz w:val="20"/>
          <w:szCs w:val="20"/>
          <w:u w:val="none"/>
        </w:rPr>
        <w:t>Member</w:t>
      </w:r>
      <w:proofErr w:type="gramEnd"/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 with a disclosable pecuniary interest leave the room where the meeting is held while any discussion or voting takes</w:t>
      </w:r>
      <w:r w:rsidR="00D16632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place.</w:t>
      </w: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C2F9FC1" w14:textId="0B0E14E3" w:rsidR="00AC5EDA" w:rsidRDefault="002E26CF" w:rsidP="003F317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of the public present to be offered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the opportunity to address c</w:t>
      </w:r>
      <w:r w:rsidR="00332711" w:rsidRPr="002348F7">
        <w:rPr>
          <w:rFonts w:ascii="Arial" w:eastAsia="Calibri" w:hAnsi="Arial" w:cs="Arial"/>
          <w:sz w:val="20"/>
          <w:szCs w:val="20"/>
          <w:u w:val="none"/>
        </w:rPr>
        <w:t>ouncil on any relevant subject not already on the agenda.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="00057FEA" w:rsidRPr="002348F7">
        <w:rPr>
          <w:rFonts w:ascii="Arial" w:eastAsia="Calibri" w:hAnsi="Arial" w:cs="Arial"/>
          <w:sz w:val="20"/>
          <w:szCs w:val="20"/>
          <w:u w:val="none"/>
        </w:rPr>
        <w:t>M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>aximum time allotted 10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minutes.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A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>ny q</w:t>
      </w:r>
      <w:r w:rsidR="00784F79" w:rsidRPr="002348F7">
        <w:rPr>
          <w:rFonts w:ascii="Arial" w:eastAsia="Calibri" w:hAnsi="Arial" w:cs="Arial"/>
          <w:sz w:val="20"/>
          <w:szCs w:val="20"/>
          <w:u w:val="none"/>
        </w:rPr>
        <w:t>uestions</w:t>
      </w:r>
      <w:r w:rsidR="00CD0241" w:rsidRPr="002348F7">
        <w:rPr>
          <w:rFonts w:ascii="Arial" w:eastAsia="Calibri" w:hAnsi="Arial" w:cs="Arial"/>
          <w:sz w:val="20"/>
          <w:szCs w:val="20"/>
          <w:u w:val="none"/>
        </w:rPr>
        <w:t xml:space="preserve"> for council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 xml:space="preserve"> to be sent via </w:t>
      </w:r>
      <w:r w:rsidRPr="002348F7">
        <w:rPr>
          <w:rFonts w:ascii="Arial" w:eastAsia="Calibri" w:hAnsi="Arial" w:cs="Arial"/>
          <w:sz w:val="20"/>
          <w:szCs w:val="20"/>
          <w:u w:val="none"/>
        </w:rPr>
        <w:t>post/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>email to the clerk</w:t>
      </w:r>
      <w:r w:rsidR="00733329" w:rsidRPr="002348F7">
        <w:rPr>
          <w:rFonts w:ascii="Arial" w:eastAsia="Calibri" w:hAnsi="Arial" w:cs="Arial"/>
          <w:sz w:val="20"/>
          <w:szCs w:val="20"/>
          <w:u w:val="none"/>
        </w:rPr>
        <w:t xml:space="preserve"> a week before the meeting </w:t>
      </w:r>
      <w:r w:rsidRPr="002348F7">
        <w:rPr>
          <w:rFonts w:ascii="Arial" w:eastAsia="Calibri" w:hAnsi="Arial" w:cs="Arial"/>
          <w:sz w:val="20"/>
          <w:szCs w:val="20"/>
          <w:u w:val="none"/>
        </w:rPr>
        <w:t>please.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59BD01CE" w:rsidR="00A45FC9" w:rsidRDefault="0019492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</w:t>
      </w:r>
      <w:r w:rsidR="00627229">
        <w:rPr>
          <w:rFonts w:ascii="Arial" w:hAnsi="Arial" w:cs="Arial"/>
          <w:b/>
          <w:sz w:val="20"/>
          <w:szCs w:val="20"/>
          <w:u w:val="none"/>
        </w:rPr>
        <w:t>.</w:t>
      </w:r>
      <w:r w:rsidR="00C93ADA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A964FA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A45FC9">
        <w:rPr>
          <w:rFonts w:ascii="Arial" w:hAnsi="Arial" w:cs="Arial"/>
          <w:b/>
          <w:sz w:val="20"/>
          <w:szCs w:val="20"/>
          <w:u w:val="none"/>
        </w:rPr>
        <w:t xml:space="preserve">  </w:t>
      </w:r>
      <w:r w:rsidR="00A45FC9" w:rsidRPr="00717479">
        <w:rPr>
          <w:rFonts w:ascii="Arial" w:hAnsi="Arial" w:cs="Arial"/>
          <w:b/>
          <w:sz w:val="20"/>
          <w:szCs w:val="20"/>
        </w:rPr>
        <w:t>Minutes</w:t>
      </w:r>
    </w:p>
    <w:p w14:paraId="42928390" w14:textId="09CE00E3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04ADAD" w14:textId="0BFCA8E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 xml:space="preserve">To accept and approve the minutes of the previous meeting held on </w:t>
      </w:r>
      <w:r w:rsidR="003104A3">
        <w:rPr>
          <w:rFonts w:ascii="Arial" w:hAnsi="Arial" w:cs="Arial"/>
          <w:bCs/>
          <w:sz w:val="20"/>
          <w:szCs w:val="20"/>
          <w:u w:val="none"/>
        </w:rPr>
        <w:t>Tuesday</w:t>
      </w:r>
      <w:r w:rsidR="00FF17A9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387854">
        <w:rPr>
          <w:rFonts w:ascii="Arial" w:hAnsi="Arial" w:cs="Arial"/>
          <w:bCs/>
          <w:sz w:val="20"/>
          <w:szCs w:val="20"/>
          <w:u w:val="none"/>
        </w:rPr>
        <w:t>8</w:t>
      </w:r>
      <w:r w:rsidR="00387854" w:rsidRPr="00387854">
        <w:rPr>
          <w:rFonts w:ascii="Arial" w:hAnsi="Arial" w:cs="Arial"/>
          <w:bCs/>
          <w:sz w:val="20"/>
          <w:szCs w:val="20"/>
          <w:u w:val="none"/>
          <w:vertAlign w:val="superscript"/>
        </w:rPr>
        <w:t>th</w:t>
      </w:r>
      <w:r w:rsidR="00387854">
        <w:rPr>
          <w:rFonts w:ascii="Arial" w:hAnsi="Arial" w:cs="Arial"/>
          <w:bCs/>
          <w:sz w:val="20"/>
          <w:szCs w:val="20"/>
          <w:u w:val="none"/>
        </w:rPr>
        <w:t xml:space="preserve"> November</w:t>
      </w:r>
      <w:r w:rsidR="00876EFF">
        <w:rPr>
          <w:rFonts w:ascii="Arial" w:hAnsi="Arial" w:cs="Arial"/>
          <w:bCs/>
          <w:sz w:val="20"/>
          <w:szCs w:val="20"/>
          <w:u w:val="none"/>
        </w:rPr>
        <w:t xml:space="preserve"> 202</w:t>
      </w:r>
      <w:r w:rsidR="00146BCC">
        <w:rPr>
          <w:rFonts w:ascii="Arial" w:hAnsi="Arial" w:cs="Arial"/>
          <w:bCs/>
          <w:sz w:val="20"/>
          <w:szCs w:val="20"/>
          <w:u w:val="none"/>
        </w:rPr>
        <w:t>2</w:t>
      </w:r>
      <w:r>
        <w:rPr>
          <w:rFonts w:ascii="Arial" w:hAnsi="Arial" w:cs="Arial"/>
          <w:bCs/>
          <w:sz w:val="20"/>
          <w:szCs w:val="20"/>
          <w:u w:val="none"/>
        </w:rPr>
        <w:t>.</w:t>
      </w:r>
    </w:p>
    <w:p w14:paraId="61FEA0C8" w14:textId="006B064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4DCA1AB" w14:textId="2417C58A" w:rsidR="00A45FC9" w:rsidRPr="00717479" w:rsidRDefault="00627229" w:rsidP="00C93ADA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</w:r>
      <w:r w:rsidR="00A45FC9" w:rsidRPr="00717479">
        <w:rPr>
          <w:rFonts w:ascii="Arial" w:hAnsi="Arial" w:cs="Arial"/>
          <w:b/>
          <w:sz w:val="20"/>
          <w:szCs w:val="20"/>
        </w:rPr>
        <w:t>Update on ongoing issues from previous minutes</w:t>
      </w:r>
    </w:p>
    <w:p w14:paraId="2D59E119" w14:textId="4040DF6B" w:rsidR="00A45FC9" w:rsidRDefault="00A45FC9" w:rsidP="004D4E75">
      <w:pPr>
        <w:tabs>
          <w:tab w:val="left" w:pos="720"/>
          <w:tab w:val="left" w:pos="3685"/>
        </w:tabs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4D4E75">
        <w:rPr>
          <w:rFonts w:ascii="Arial" w:hAnsi="Arial" w:cs="Arial"/>
          <w:b/>
          <w:sz w:val="20"/>
          <w:szCs w:val="20"/>
          <w:u w:val="none"/>
        </w:rPr>
        <w:tab/>
      </w:r>
    </w:p>
    <w:p w14:paraId="73E80E81" w14:textId="3889A3C4" w:rsidR="004F7D94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  <w:r w:rsidR="003E318B">
        <w:rPr>
          <w:rFonts w:ascii="Arial" w:hAnsi="Arial" w:cs="Arial"/>
          <w:bCs/>
          <w:sz w:val="20"/>
          <w:szCs w:val="20"/>
          <w:u w:val="none"/>
        </w:rPr>
        <w:t>A</w:t>
      </w:r>
      <w:r>
        <w:rPr>
          <w:rFonts w:ascii="Arial" w:hAnsi="Arial" w:cs="Arial"/>
          <w:bCs/>
          <w:sz w:val="20"/>
          <w:szCs w:val="20"/>
          <w:u w:val="none"/>
        </w:rPr>
        <w:t xml:space="preserve"> verbal update on any matters from the previous minutes.</w:t>
      </w:r>
    </w:p>
    <w:p w14:paraId="0CC82C25" w14:textId="4C9D092A" w:rsidR="00DE09FF" w:rsidRDefault="00AD3792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Bus Shelters – Update on </w:t>
      </w:r>
      <w:r w:rsidR="007230EB">
        <w:rPr>
          <w:rFonts w:ascii="Arial" w:hAnsi="Arial" w:cs="Arial"/>
          <w:bCs/>
          <w:sz w:val="20"/>
          <w:szCs w:val="20"/>
          <w:u w:val="none"/>
        </w:rPr>
        <w:t>work carried out</w:t>
      </w:r>
    </w:p>
    <w:p w14:paraId="1C6B3F84" w14:textId="25041B14" w:rsidR="00AD3792" w:rsidRDefault="00AD3792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Dog Bins – Update on relocations</w:t>
      </w:r>
    </w:p>
    <w:p w14:paraId="0410C3D4" w14:textId="7985D41B" w:rsidR="00FA1C8C" w:rsidRPr="00FA1C8C" w:rsidRDefault="00FA1C8C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color w:val="FF0000"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Relationship with Pendle Council </w:t>
      </w:r>
      <w:r w:rsidR="002F738E">
        <w:rPr>
          <w:rFonts w:ascii="Arial" w:hAnsi="Arial" w:cs="Arial"/>
          <w:bCs/>
          <w:sz w:val="20"/>
          <w:szCs w:val="20"/>
          <w:u w:val="none"/>
        </w:rPr>
        <w:t>–</w:t>
      </w:r>
      <w:r w:rsidR="00AD3792">
        <w:rPr>
          <w:rFonts w:ascii="Arial" w:hAnsi="Arial" w:cs="Arial"/>
          <w:bCs/>
          <w:sz w:val="20"/>
          <w:szCs w:val="20"/>
          <w:u w:val="none"/>
        </w:rPr>
        <w:t xml:space="preserve"> Update </w:t>
      </w:r>
      <w:r w:rsidR="007230EB">
        <w:rPr>
          <w:rFonts w:ascii="Arial" w:hAnsi="Arial" w:cs="Arial"/>
          <w:bCs/>
          <w:sz w:val="20"/>
          <w:szCs w:val="20"/>
          <w:u w:val="none"/>
        </w:rPr>
        <w:t>from Gemma Wells</w:t>
      </w:r>
    </w:p>
    <w:p w14:paraId="58900C28" w14:textId="2C92C4BF" w:rsidR="00755D18" w:rsidRPr="00F869B5" w:rsidRDefault="00FA1C8C" w:rsidP="00133E3E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/>
          <w:sz w:val="20"/>
          <w:szCs w:val="20"/>
          <w:u w:val="none"/>
        </w:rPr>
      </w:pPr>
      <w:r w:rsidRPr="00F869B5">
        <w:rPr>
          <w:rFonts w:ascii="Arial" w:hAnsi="Arial" w:cs="Arial"/>
          <w:bCs/>
          <w:sz w:val="20"/>
          <w:szCs w:val="20"/>
          <w:u w:val="none"/>
        </w:rPr>
        <w:t>Notice Boards</w:t>
      </w:r>
      <w:r w:rsidR="003B2ABF" w:rsidRPr="00F869B5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2F738E" w:rsidRPr="00F869B5">
        <w:rPr>
          <w:rFonts w:ascii="Arial" w:hAnsi="Arial" w:cs="Arial"/>
          <w:bCs/>
          <w:sz w:val="20"/>
          <w:szCs w:val="20"/>
          <w:u w:val="none"/>
        </w:rPr>
        <w:t>–</w:t>
      </w:r>
      <w:r w:rsidR="00805DD7" w:rsidRPr="00F869B5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490E0A" w:rsidRPr="00F869B5">
        <w:rPr>
          <w:rFonts w:ascii="Arial" w:hAnsi="Arial" w:cs="Arial"/>
          <w:bCs/>
          <w:sz w:val="20"/>
          <w:szCs w:val="20"/>
          <w:u w:val="none"/>
        </w:rPr>
        <w:t>U</w:t>
      </w:r>
      <w:r w:rsidR="00805DD7" w:rsidRPr="00F869B5">
        <w:rPr>
          <w:rFonts w:ascii="Arial" w:hAnsi="Arial" w:cs="Arial"/>
          <w:bCs/>
          <w:sz w:val="20"/>
          <w:szCs w:val="20"/>
          <w:u w:val="none"/>
        </w:rPr>
        <w:t>pdate</w:t>
      </w:r>
      <w:r w:rsidR="002F738E" w:rsidRPr="00F869B5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564BFC">
        <w:rPr>
          <w:rFonts w:ascii="Arial" w:hAnsi="Arial" w:cs="Arial"/>
          <w:bCs/>
          <w:sz w:val="20"/>
          <w:szCs w:val="20"/>
          <w:u w:val="none"/>
        </w:rPr>
        <w:t>(</w:t>
      </w:r>
      <w:r w:rsidR="00C7240A">
        <w:rPr>
          <w:rFonts w:ascii="Arial" w:hAnsi="Arial" w:cs="Arial"/>
          <w:bCs/>
          <w:sz w:val="20"/>
          <w:szCs w:val="20"/>
          <w:u w:val="none"/>
        </w:rPr>
        <w:t>Cllr CD</w:t>
      </w:r>
      <w:r w:rsidR="00564BFC">
        <w:rPr>
          <w:rFonts w:ascii="Arial" w:hAnsi="Arial" w:cs="Arial"/>
          <w:bCs/>
          <w:sz w:val="20"/>
          <w:szCs w:val="20"/>
          <w:u w:val="none"/>
        </w:rPr>
        <w:t>)</w:t>
      </w:r>
    </w:p>
    <w:p w14:paraId="3FCADE4E" w14:textId="0A75C742" w:rsidR="00F869B5" w:rsidRPr="001F6BB8" w:rsidRDefault="00F869B5" w:rsidP="00133E3E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Scroll for Mr Ted Fort</w:t>
      </w:r>
      <w:r w:rsidR="00C7240A">
        <w:rPr>
          <w:rFonts w:ascii="Arial" w:hAnsi="Arial" w:cs="Arial"/>
          <w:bCs/>
          <w:sz w:val="20"/>
          <w:szCs w:val="20"/>
          <w:u w:val="none"/>
        </w:rPr>
        <w:t xml:space="preserve"> – </w:t>
      </w:r>
      <w:r w:rsidR="007230EB">
        <w:rPr>
          <w:rFonts w:ascii="Arial" w:hAnsi="Arial" w:cs="Arial"/>
          <w:bCs/>
          <w:sz w:val="20"/>
          <w:szCs w:val="20"/>
          <w:u w:val="none"/>
        </w:rPr>
        <w:t>Feedback from presentation</w:t>
      </w:r>
    </w:p>
    <w:p w14:paraId="219A9025" w14:textId="77777777" w:rsidR="00C7240A" w:rsidRPr="00C7240A" w:rsidRDefault="001F6BB8" w:rsidP="00133E3E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Benches</w:t>
      </w:r>
      <w:r w:rsidR="00C7240A">
        <w:rPr>
          <w:rFonts w:ascii="Arial" w:hAnsi="Arial" w:cs="Arial"/>
          <w:bCs/>
          <w:sz w:val="20"/>
          <w:szCs w:val="20"/>
          <w:u w:val="none"/>
        </w:rPr>
        <w:t xml:space="preserve"> – </w:t>
      </w:r>
    </w:p>
    <w:p w14:paraId="292663D7" w14:textId="419895A9" w:rsidR="001F6BB8" w:rsidRDefault="00C7240A" w:rsidP="00C7240A">
      <w:pPr>
        <w:pStyle w:val="ListParagraph"/>
        <w:ind w:left="108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Repair update</w:t>
      </w:r>
    </w:p>
    <w:p w14:paraId="15B25368" w14:textId="0FAB3EF4" w:rsidR="00C7240A" w:rsidRDefault="00C7240A" w:rsidP="00C7240A">
      <w:pPr>
        <w:pStyle w:val="ListParagraph"/>
        <w:ind w:left="108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Positioning</w:t>
      </w:r>
    </w:p>
    <w:p w14:paraId="379AC1BA" w14:textId="77777777" w:rsidR="004A60FD" w:rsidRDefault="004A60FD" w:rsidP="00C7240A">
      <w:pPr>
        <w:pStyle w:val="ListParagraph"/>
        <w:ind w:left="1080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6B05FE2" w14:textId="1C375985" w:rsidR="00564BFC" w:rsidRDefault="00564BFC" w:rsidP="00564BF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Method of report issues pertaining to assets</w:t>
      </w:r>
    </w:p>
    <w:p w14:paraId="12721225" w14:textId="6EEE4023" w:rsidR="004A60FD" w:rsidRDefault="004A60FD" w:rsidP="00564BF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Dis</w:t>
      </w:r>
      <w:r w:rsidR="001841D6">
        <w:rPr>
          <w:rFonts w:ascii="Arial" w:hAnsi="Arial" w:cs="Arial"/>
          <w:bCs/>
          <w:sz w:val="20"/>
          <w:szCs w:val="20"/>
          <w:u w:val="none"/>
        </w:rPr>
        <w:t xml:space="preserve">claimer </w:t>
      </w:r>
      <w:r>
        <w:rPr>
          <w:rFonts w:ascii="Arial" w:hAnsi="Arial" w:cs="Arial"/>
          <w:bCs/>
          <w:sz w:val="20"/>
          <w:szCs w:val="20"/>
          <w:u w:val="none"/>
        </w:rPr>
        <w:t>to protect the Parish Council on work undertaken on its assets – were to position on webpage</w:t>
      </w:r>
    </w:p>
    <w:p w14:paraId="1B7CAA2B" w14:textId="725F1F1A" w:rsidR="004A60FD" w:rsidRDefault="004A60FD" w:rsidP="00564BF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Level and details of liabilities on Insurance Policy</w:t>
      </w:r>
    </w:p>
    <w:p w14:paraId="36E3A48D" w14:textId="1DDC16FD" w:rsidR="00564BFC" w:rsidRPr="004A60FD" w:rsidRDefault="004A60FD" w:rsidP="004A60FD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Risk assessment and competence check for work undertaken on assets</w:t>
      </w:r>
    </w:p>
    <w:p w14:paraId="28F82853" w14:textId="512EF0DD" w:rsidR="007230EB" w:rsidRPr="007230EB" w:rsidRDefault="007230EB" w:rsidP="007230EB">
      <w:pPr>
        <w:ind w:left="720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114297D" w14:textId="6E5858C5" w:rsidR="00C7240A" w:rsidRPr="00C7240A" w:rsidRDefault="00C7240A" w:rsidP="00C7240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            </w:t>
      </w:r>
    </w:p>
    <w:p w14:paraId="3CE62B5D" w14:textId="69821034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7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</w:r>
      <w:r w:rsidR="00A45FC9" w:rsidRPr="00717479">
        <w:rPr>
          <w:rFonts w:ascii="Arial" w:hAnsi="Arial" w:cs="Arial"/>
          <w:b/>
          <w:sz w:val="20"/>
          <w:szCs w:val="20"/>
        </w:rPr>
        <w:t xml:space="preserve">Update on items relating to </w:t>
      </w:r>
      <w:r w:rsidR="007D18D8" w:rsidRPr="00717479">
        <w:rPr>
          <w:rFonts w:ascii="Arial" w:hAnsi="Arial" w:cs="Arial"/>
          <w:b/>
          <w:sz w:val="20"/>
          <w:szCs w:val="20"/>
        </w:rPr>
        <w:t>C</w:t>
      </w:r>
      <w:r w:rsidR="00A45FC9" w:rsidRPr="00717479">
        <w:rPr>
          <w:rFonts w:ascii="Arial" w:hAnsi="Arial" w:cs="Arial"/>
          <w:b/>
          <w:sz w:val="20"/>
          <w:szCs w:val="20"/>
        </w:rPr>
        <w:t>ouncil procedures</w:t>
      </w:r>
    </w:p>
    <w:p w14:paraId="5B02E58C" w14:textId="77777777" w:rsidR="001350A1" w:rsidRDefault="001350A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1F3981B9" w14:textId="7AB67972" w:rsidR="001F5DFE" w:rsidRDefault="00490E0A" w:rsidP="001350A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Facebook</w:t>
      </w:r>
      <w:r w:rsidR="000A51EE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37349AE5" w14:textId="0056A36F" w:rsidR="004A60FD" w:rsidRDefault="00490E0A" w:rsidP="001350A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Website</w:t>
      </w:r>
      <w:r w:rsidR="004A60FD">
        <w:rPr>
          <w:rFonts w:ascii="Arial" w:hAnsi="Arial" w:cs="Arial"/>
          <w:bCs/>
          <w:sz w:val="20"/>
          <w:szCs w:val="20"/>
          <w:u w:val="none"/>
        </w:rPr>
        <w:t xml:space="preserve"> – update to include</w:t>
      </w:r>
    </w:p>
    <w:p w14:paraId="16C89045" w14:textId="1E4D45C3" w:rsidR="004A60FD" w:rsidRDefault="004A60FD" w:rsidP="004A60FD">
      <w:pPr>
        <w:pStyle w:val="ListParagraph"/>
        <w:ind w:left="108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Assets and how to report any issues</w:t>
      </w:r>
    </w:p>
    <w:p w14:paraId="157A1F30" w14:textId="096F3EFA" w:rsidR="004A60FD" w:rsidRDefault="004A60FD" w:rsidP="004A60FD">
      <w:pPr>
        <w:pStyle w:val="ListParagraph"/>
        <w:ind w:left="108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Insurance liability</w:t>
      </w:r>
    </w:p>
    <w:p w14:paraId="149D5E63" w14:textId="2E9AE848" w:rsidR="004A60FD" w:rsidRDefault="004A60FD" w:rsidP="004A60FD">
      <w:pPr>
        <w:pStyle w:val="ListParagraph"/>
        <w:ind w:left="108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Disclaimer for any work undertaken on assets</w:t>
      </w:r>
    </w:p>
    <w:p w14:paraId="07CDE5DB" w14:textId="011BDCA3" w:rsidR="00D47444" w:rsidRPr="00D47444" w:rsidRDefault="00D47444" w:rsidP="00D47444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King’s Coronation – planning process to be considered</w:t>
      </w:r>
    </w:p>
    <w:p w14:paraId="113E5DE2" w14:textId="77777777" w:rsidR="000A51EE" w:rsidRDefault="000A51EE" w:rsidP="000A51EE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718C111B" w14:textId="7CDBA463" w:rsidR="000A51EE" w:rsidRDefault="000A51EE" w:rsidP="000A51EE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0A51EE">
        <w:rPr>
          <w:rFonts w:ascii="Arial" w:hAnsi="Arial" w:cs="Arial"/>
          <w:b/>
          <w:sz w:val="20"/>
          <w:szCs w:val="20"/>
          <w:u w:val="none"/>
        </w:rPr>
        <w:t>8</w:t>
      </w:r>
      <w:r>
        <w:rPr>
          <w:rFonts w:ascii="Arial" w:hAnsi="Arial" w:cs="Arial"/>
          <w:bCs/>
          <w:sz w:val="20"/>
          <w:szCs w:val="20"/>
          <w:u w:val="none"/>
        </w:rPr>
        <w:t>.</w:t>
      </w:r>
      <w:r>
        <w:rPr>
          <w:rFonts w:ascii="Arial" w:hAnsi="Arial" w:cs="Arial"/>
          <w:bCs/>
          <w:sz w:val="20"/>
          <w:szCs w:val="20"/>
          <w:u w:val="none"/>
        </w:rPr>
        <w:tab/>
      </w:r>
      <w:r w:rsidRPr="00717479">
        <w:rPr>
          <w:rFonts w:ascii="Arial" w:hAnsi="Arial" w:cs="Arial"/>
          <w:b/>
          <w:sz w:val="20"/>
          <w:szCs w:val="20"/>
        </w:rPr>
        <w:t>Policies and Procedures</w:t>
      </w:r>
    </w:p>
    <w:p w14:paraId="17A06056" w14:textId="7E9C8254" w:rsidR="000A51EE" w:rsidRDefault="000A51EE" w:rsidP="000A51EE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5540CE78" w14:textId="758A868B" w:rsidR="000A51EE" w:rsidRDefault="000A51EE" w:rsidP="000A51E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 xml:space="preserve">             </w:t>
      </w:r>
      <w:r w:rsidR="004A60FD" w:rsidRPr="004A60FD">
        <w:rPr>
          <w:rFonts w:ascii="Arial" w:hAnsi="Arial" w:cs="Arial"/>
          <w:bCs/>
          <w:sz w:val="20"/>
          <w:szCs w:val="20"/>
          <w:u w:val="none"/>
        </w:rPr>
        <w:t>a)</w:t>
      </w:r>
      <w:r w:rsidR="004A60FD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Pr="00717479">
        <w:rPr>
          <w:rFonts w:ascii="Arial" w:hAnsi="Arial" w:cs="Arial"/>
          <w:bCs/>
          <w:sz w:val="20"/>
          <w:szCs w:val="20"/>
          <w:u w:val="none"/>
        </w:rPr>
        <w:t xml:space="preserve">Code of Conduct </w:t>
      </w:r>
    </w:p>
    <w:p w14:paraId="3A2363CB" w14:textId="7C73116B" w:rsidR="004A60FD" w:rsidRDefault="004A60FD" w:rsidP="000A51E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     b) Financial Regulations</w:t>
      </w:r>
    </w:p>
    <w:p w14:paraId="65703DCA" w14:textId="1FC76DEE" w:rsidR="004A60FD" w:rsidRDefault="004A60FD" w:rsidP="000A51E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     c) Standing Orders</w:t>
      </w:r>
    </w:p>
    <w:p w14:paraId="40D1101D" w14:textId="081D5CF5" w:rsidR="004A60FD" w:rsidRDefault="004A60FD" w:rsidP="000A51E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     d) Asset Register</w:t>
      </w:r>
    </w:p>
    <w:p w14:paraId="3BEA36FC" w14:textId="02E041C0" w:rsidR="004A60FD" w:rsidRDefault="004A60FD" w:rsidP="000A51E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     e) Complaints</w:t>
      </w:r>
    </w:p>
    <w:p w14:paraId="4073F98D" w14:textId="72409FD6" w:rsidR="004A60FD" w:rsidRPr="00717479" w:rsidRDefault="004A60FD" w:rsidP="000A51E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     f) Social Media</w:t>
      </w:r>
    </w:p>
    <w:p w14:paraId="17006FA6" w14:textId="11082E70" w:rsidR="00A45FC9" w:rsidRPr="00A45FC9" w:rsidRDefault="00FC500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5E63DA60" w14:textId="60333178" w:rsidR="00B63A21" w:rsidRDefault="00A7710C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9</w:t>
      </w:r>
      <w:r w:rsidR="00497DFC">
        <w:rPr>
          <w:rFonts w:ascii="Arial" w:hAnsi="Arial" w:cs="Arial"/>
          <w:b/>
          <w:sz w:val="20"/>
          <w:szCs w:val="20"/>
          <w:u w:val="none"/>
        </w:rPr>
        <w:t>.</w:t>
      </w:r>
      <w:r w:rsidR="000F1D47">
        <w:rPr>
          <w:rFonts w:ascii="Arial" w:hAnsi="Arial" w:cs="Arial"/>
          <w:b/>
          <w:sz w:val="20"/>
          <w:szCs w:val="20"/>
          <w:u w:val="none"/>
        </w:rPr>
        <w:tab/>
      </w:r>
      <w:r w:rsidR="00B63A21" w:rsidRPr="00717479">
        <w:rPr>
          <w:rFonts w:ascii="Arial" w:hAnsi="Arial" w:cs="Arial"/>
          <w:b/>
          <w:sz w:val="20"/>
          <w:szCs w:val="20"/>
        </w:rPr>
        <w:t>Police business</w:t>
      </w:r>
    </w:p>
    <w:p w14:paraId="01ED3346" w14:textId="77777777" w:rsidR="007D18D8" w:rsidRDefault="007D18D8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5892D8A2" w14:textId="0F15B1E7" w:rsidR="00B63A21" w:rsidRDefault="00B63A21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>To report on any issues of concern and forward anything of importance to the local police team.</w:t>
      </w:r>
    </w:p>
    <w:p w14:paraId="02DE705F" w14:textId="6F28D380" w:rsidR="002D733D" w:rsidRDefault="002D733D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D53107B" w14:textId="3493A4E2" w:rsidR="00774896" w:rsidRPr="007333FA" w:rsidRDefault="00A7710C" w:rsidP="00C93ADA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none"/>
        </w:rPr>
        <w:t>10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.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ab/>
      </w:r>
      <w:r w:rsidR="00C93ADA" w:rsidRPr="007333FA">
        <w:rPr>
          <w:rFonts w:ascii="Arial" w:hAnsi="Arial" w:cs="Arial"/>
          <w:b/>
          <w:sz w:val="20"/>
          <w:szCs w:val="20"/>
        </w:rPr>
        <w:t>Planning</w:t>
      </w:r>
      <w:r w:rsidR="00B63A21" w:rsidRPr="007333FA">
        <w:rPr>
          <w:rFonts w:ascii="Arial" w:hAnsi="Arial" w:cs="Arial"/>
          <w:b/>
          <w:sz w:val="20"/>
          <w:szCs w:val="20"/>
        </w:rPr>
        <w:t>: to consider and comment on any planning application received</w:t>
      </w:r>
    </w:p>
    <w:p w14:paraId="7F45F090" w14:textId="6569B1C0" w:rsidR="006238E4" w:rsidRPr="007333FA" w:rsidRDefault="006238E4" w:rsidP="000A51EE">
      <w:pPr>
        <w:jc w:val="left"/>
        <w:rPr>
          <w:rFonts w:ascii="Arial" w:hAnsi="Arial" w:cs="Arial"/>
          <w:b/>
          <w:sz w:val="20"/>
          <w:szCs w:val="20"/>
        </w:rPr>
      </w:pPr>
    </w:p>
    <w:p w14:paraId="22D4FB47" w14:textId="5122D0B3" w:rsidR="00BB04FF" w:rsidRPr="00F9774E" w:rsidRDefault="005A556A" w:rsidP="005A556A">
      <w:pPr>
        <w:pStyle w:val="ListParagraph"/>
        <w:ind w:left="73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a)  </w:t>
      </w:r>
      <w:r w:rsidR="00BB04FF" w:rsidRPr="00F9774E">
        <w:rPr>
          <w:rFonts w:ascii="Arial" w:hAnsi="Arial" w:cs="Arial"/>
          <w:bCs/>
          <w:sz w:val="20"/>
          <w:szCs w:val="20"/>
          <w:u w:val="none"/>
        </w:rPr>
        <w:t>Enforcing moving traffic offences consultation LCC (</w:t>
      </w:r>
      <w:r w:rsidR="00ED395A">
        <w:rPr>
          <w:rFonts w:ascii="Arial" w:hAnsi="Arial" w:cs="Arial"/>
          <w:bCs/>
          <w:sz w:val="20"/>
          <w:szCs w:val="20"/>
          <w:u w:val="none"/>
        </w:rPr>
        <w:t>previously</w:t>
      </w:r>
      <w:r w:rsidR="00BB04FF" w:rsidRPr="00F9774E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36456A">
        <w:rPr>
          <w:rFonts w:ascii="Arial" w:hAnsi="Arial" w:cs="Arial"/>
          <w:bCs/>
          <w:sz w:val="20"/>
          <w:szCs w:val="20"/>
          <w:u w:val="none"/>
        </w:rPr>
        <w:t xml:space="preserve">no </w:t>
      </w:r>
      <w:r w:rsidR="00BB04FF" w:rsidRPr="00F9774E">
        <w:rPr>
          <w:rFonts w:ascii="Arial" w:hAnsi="Arial" w:cs="Arial"/>
          <w:bCs/>
          <w:sz w:val="20"/>
          <w:szCs w:val="20"/>
          <w:u w:val="none"/>
        </w:rPr>
        <w:t>access the relevant webpage)</w:t>
      </w:r>
    </w:p>
    <w:p w14:paraId="67B887EF" w14:textId="4A3EAD51" w:rsidR="00F9774E" w:rsidRDefault="005A556A" w:rsidP="005A556A">
      <w:pPr>
        <w:pStyle w:val="ListParagraph"/>
        <w:ind w:left="73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b)  </w:t>
      </w:r>
      <w:r w:rsidR="00F9774E">
        <w:rPr>
          <w:rFonts w:ascii="Arial" w:hAnsi="Arial" w:cs="Arial"/>
          <w:bCs/>
          <w:sz w:val="20"/>
          <w:szCs w:val="20"/>
          <w:u w:val="none"/>
        </w:rPr>
        <w:t xml:space="preserve">Land off Cob Lane and Old Stone Trough </w:t>
      </w:r>
      <w:r w:rsidR="00D47444">
        <w:rPr>
          <w:rFonts w:ascii="Arial" w:hAnsi="Arial" w:cs="Arial"/>
          <w:bCs/>
          <w:sz w:val="20"/>
          <w:szCs w:val="20"/>
          <w:u w:val="none"/>
        </w:rPr>
        <w:t>–</w:t>
      </w:r>
      <w:r w:rsidR="00F9774E">
        <w:rPr>
          <w:rFonts w:ascii="Arial" w:hAnsi="Arial" w:cs="Arial"/>
          <w:bCs/>
          <w:sz w:val="20"/>
          <w:szCs w:val="20"/>
          <w:u w:val="none"/>
        </w:rPr>
        <w:t xml:space="preserve"> update</w:t>
      </w:r>
    </w:p>
    <w:p w14:paraId="35363E53" w14:textId="618BC8ED" w:rsidR="00D47444" w:rsidRDefault="00D47444" w:rsidP="005A556A">
      <w:pPr>
        <w:pStyle w:val="ListParagraph"/>
        <w:ind w:left="730"/>
        <w:jc w:val="left"/>
        <w:rPr>
          <w:rFonts w:ascii="Arial" w:hAnsi="Arial" w:cs="Arial"/>
          <w:bCs/>
          <w:sz w:val="20"/>
          <w:szCs w:val="20"/>
          <w:u w:val="none"/>
        </w:rPr>
      </w:pPr>
    </w:p>
    <w:tbl>
      <w:tblPr>
        <w:tblStyle w:val="TableGrid1"/>
        <w:tblW w:w="0" w:type="auto"/>
        <w:tblInd w:w="876" w:type="dxa"/>
        <w:tblLook w:val="04A0" w:firstRow="1" w:lastRow="0" w:firstColumn="1" w:lastColumn="0" w:noHBand="0" w:noVBand="1"/>
      </w:tblPr>
      <w:tblGrid>
        <w:gridCol w:w="1929"/>
        <w:gridCol w:w="1635"/>
        <w:gridCol w:w="1898"/>
        <w:gridCol w:w="2195"/>
        <w:gridCol w:w="1359"/>
      </w:tblGrid>
      <w:tr w:rsidR="00D47444" w:rsidRPr="006E166B" w14:paraId="45C760A2" w14:textId="77777777" w:rsidTr="003772B7">
        <w:tc>
          <w:tcPr>
            <w:tcW w:w="1929" w:type="dxa"/>
          </w:tcPr>
          <w:p w14:paraId="3BE1C38E" w14:textId="77777777" w:rsidR="00D47444" w:rsidRPr="006E166B" w:rsidRDefault="00D47444" w:rsidP="003772B7">
            <w:pPr>
              <w:autoSpaceDE/>
              <w:autoSpaceDN/>
              <w:spacing w:line="240" w:lineRule="auto"/>
              <w:jc w:val="left"/>
              <w:rPr>
                <w:rFonts w:ascii="Calibri" w:eastAsia="Calibri" w:hAnsi="Calibri"/>
                <w:u w:val="none"/>
              </w:rPr>
            </w:pPr>
            <w:r w:rsidRPr="006E166B">
              <w:rPr>
                <w:rFonts w:ascii="Calibri" w:eastAsia="Calibri" w:hAnsi="Calibri"/>
                <w:u w:val="none"/>
              </w:rPr>
              <w:t>Application Number</w:t>
            </w:r>
          </w:p>
        </w:tc>
        <w:tc>
          <w:tcPr>
            <w:tcW w:w="1635" w:type="dxa"/>
          </w:tcPr>
          <w:p w14:paraId="5F17FF51" w14:textId="77777777" w:rsidR="00D47444" w:rsidRPr="006E166B" w:rsidRDefault="00D47444" w:rsidP="003772B7">
            <w:pPr>
              <w:autoSpaceDE/>
              <w:autoSpaceDN/>
              <w:spacing w:line="240" w:lineRule="auto"/>
              <w:jc w:val="left"/>
              <w:rPr>
                <w:rFonts w:ascii="Calibri" w:eastAsia="Calibri" w:hAnsi="Calibri"/>
                <w:u w:val="none"/>
              </w:rPr>
            </w:pPr>
            <w:r w:rsidRPr="006E166B">
              <w:rPr>
                <w:rFonts w:ascii="Calibri" w:eastAsia="Calibri" w:hAnsi="Calibri"/>
                <w:u w:val="none"/>
              </w:rPr>
              <w:t>Applicant</w:t>
            </w:r>
          </w:p>
        </w:tc>
        <w:tc>
          <w:tcPr>
            <w:tcW w:w="1898" w:type="dxa"/>
          </w:tcPr>
          <w:p w14:paraId="36AAB35F" w14:textId="77777777" w:rsidR="00D47444" w:rsidRPr="006E166B" w:rsidRDefault="00D47444" w:rsidP="003772B7">
            <w:pPr>
              <w:autoSpaceDE/>
              <w:autoSpaceDN/>
              <w:spacing w:line="240" w:lineRule="auto"/>
              <w:jc w:val="left"/>
              <w:rPr>
                <w:rFonts w:ascii="Calibri" w:eastAsia="Calibri" w:hAnsi="Calibri"/>
                <w:u w:val="none"/>
              </w:rPr>
            </w:pPr>
            <w:r w:rsidRPr="006E166B">
              <w:rPr>
                <w:rFonts w:ascii="Calibri" w:eastAsia="Calibri" w:hAnsi="Calibri"/>
                <w:u w:val="none"/>
              </w:rPr>
              <w:t>Location</w:t>
            </w:r>
          </w:p>
        </w:tc>
        <w:tc>
          <w:tcPr>
            <w:tcW w:w="2195" w:type="dxa"/>
          </w:tcPr>
          <w:p w14:paraId="4DB02165" w14:textId="77777777" w:rsidR="00D47444" w:rsidRPr="006E166B" w:rsidRDefault="00D47444" w:rsidP="003772B7">
            <w:pPr>
              <w:autoSpaceDE/>
              <w:autoSpaceDN/>
              <w:spacing w:line="240" w:lineRule="auto"/>
              <w:jc w:val="left"/>
              <w:rPr>
                <w:rFonts w:ascii="Calibri" w:eastAsia="Calibri" w:hAnsi="Calibri"/>
                <w:u w:val="none"/>
              </w:rPr>
            </w:pPr>
            <w:r w:rsidRPr="006E166B">
              <w:rPr>
                <w:rFonts w:ascii="Calibri" w:eastAsia="Calibri" w:hAnsi="Calibri"/>
                <w:u w:val="none"/>
              </w:rPr>
              <w:t>Proposal</w:t>
            </w:r>
          </w:p>
        </w:tc>
        <w:tc>
          <w:tcPr>
            <w:tcW w:w="1359" w:type="dxa"/>
          </w:tcPr>
          <w:p w14:paraId="78FE1061" w14:textId="77777777" w:rsidR="00D47444" w:rsidRPr="006E166B" w:rsidRDefault="00D47444" w:rsidP="003772B7">
            <w:pPr>
              <w:autoSpaceDE/>
              <w:autoSpaceDN/>
              <w:spacing w:line="240" w:lineRule="auto"/>
              <w:jc w:val="left"/>
              <w:rPr>
                <w:rFonts w:ascii="Calibri" w:eastAsia="Calibri" w:hAnsi="Calibri"/>
                <w:u w:val="none"/>
              </w:rPr>
            </w:pPr>
            <w:r w:rsidRPr="006E166B">
              <w:rPr>
                <w:rFonts w:ascii="Calibri" w:eastAsia="Calibri" w:hAnsi="Calibri"/>
                <w:u w:val="none"/>
              </w:rPr>
              <w:t>Deadline for comments</w:t>
            </w:r>
          </w:p>
        </w:tc>
      </w:tr>
      <w:tr w:rsidR="00D47444" w:rsidRPr="006E166B" w14:paraId="3DF4AC4A" w14:textId="77777777" w:rsidTr="003772B7">
        <w:tc>
          <w:tcPr>
            <w:tcW w:w="1929" w:type="dxa"/>
          </w:tcPr>
          <w:p w14:paraId="0CD30963" w14:textId="2E55C275" w:rsidR="00D47444" w:rsidRPr="00D47444" w:rsidRDefault="00D47444" w:rsidP="003772B7">
            <w:pPr>
              <w:autoSpaceDE/>
              <w:autoSpaceDN/>
              <w:spacing w:line="240" w:lineRule="auto"/>
              <w:jc w:val="left"/>
              <w:rPr>
                <w:rFonts w:ascii="Calibri" w:eastAsia="Calibri" w:hAnsi="Calibri"/>
                <w:u w:val="none"/>
              </w:rPr>
            </w:pPr>
            <w:r w:rsidRPr="00D47444">
              <w:rPr>
                <w:u w:val="none"/>
              </w:rPr>
              <w:t>22/0822/HHO</w:t>
            </w:r>
          </w:p>
        </w:tc>
        <w:tc>
          <w:tcPr>
            <w:tcW w:w="1635" w:type="dxa"/>
          </w:tcPr>
          <w:p w14:paraId="171BC8F9" w14:textId="125E092A" w:rsidR="00D47444" w:rsidRPr="00D47444" w:rsidRDefault="00D47444" w:rsidP="003772B7">
            <w:pPr>
              <w:autoSpaceDE/>
              <w:autoSpaceDN/>
              <w:spacing w:line="240" w:lineRule="auto"/>
              <w:jc w:val="left"/>
              <w:rPr>
                <w:rFonts w:ascii="Calibri" w:eastAsia="Calibri" w:hAnsi="Calibri"/>
                <w:u w:val="none"/>
              </w:rPr>
            </w:pPr>
            <w:r w:rsidRPr="00D47444">
              <w:rPr>
                <w:u w:val="none"/>
              </w:rPr>
              <w:t xml:space="preserve">Mr David </w:t>
            </w:r>
            <w:proofErr w:type="spellStart"/>
            <w:r w:rsidRPr="00D47444">
              <w:rPr>
                <w:u w:val="none"/>
              </w:rPr>
              <w:t>Scothern</w:t>
            </w:r>
            <w:proofErr w:type="spellEnd"/>
          </w:p>
        </w:tc>
        <w:tc>
          <w:tcPr>
            <w:tcW w:w="1898" w:type="dxa"/>
          </w:tcPr>
          <w:p w14:paraId="68D9E603" w14:textId="1BECA77A" w:rsidR="00D47444" w:rsidRPr="00D47444" w:rsidRDefault="00D47444" w:rsidP="003772B7">
            <w:pPr>
              <w:autoSpaceDE/>
              <w:autoSpaceDN/>
              <w:spacing w:line="240" w:lineRule="auto"/>
              <w:jc w:val="left"/>
              <w:rPr>
                <w:rFonts w:ascii="Calibri" w:eastAsia="Calibri" w:hAnsi="Calibri"/>
                <w:u w:val="none"/>
              </w:rPr>
            </w:pPr>
            <w:r w:rsidRPr="00D47444">
              <w:rPr>
                <w:u w:val="none"/>
              </w:rPr>
              <w:t xml:space="preserve">Craven Game Farm Harden Road </w:t>
            </w:r>
            <w:proofErr w:type="spellStart"/>
            <w:r w:rsidRPr="00D47444">
              <w:rPr>
                <w:u w:val="none"/>
              </w:rPr>
              <w:t>Kelbrook</w:t>
            </w:r>
            <w:proofErr w:type="spellEnd"/>
          </w:p>
        </w:tc>
        <w:tc>
          <w:tcPr>
            <w:tcW w:w="2195" w:type="dxa"/>
          </w:tcPr>
          <w:p w14:paraId="0A59FB74" w14:textId="1B928FE1" w:rsidR="00D47444" w:rsidRPr="00D47444" w:rsidRDefault="00D47444" w:rsidP="003772B7">
            <w:pPr>
              <w:autoSpaceDE/>
              <w:autoSpaceDN/>
              <w:spacing w:line="240" w:lineRule="auto"/>
              <w:jc w:val="left"/>
              <w:rPr>
                <w:rFonts w:ascii="Calibri" w:eastAsia="Calibri" w:hAnsi="Calibri"/>
                <w:u w:val="none"/>
              </w:rPr>
            </w:pPr>
            <w:r w:rsidRPr="00D47444">
              <w:rPr>
                <w:u w:val="none"/>
              </w:rPr>
              <w:t>Single storey rear extension and convert part of garage to games room</w:t>
            </w:r>
          </w:p>
        </w:tc>
        <w:tc>
          <w:tcPr>
            <w:tcW w:w="1359" w:type="dxa"/>
          </w:tcPr>
          <w:p w14:paraId="39103602" w14:textId="1B8EB55B" w:rsidR="00D47444" w:rsidRPr="006E166B" w:rsidRDefault="00D47444" w:rsidP="003772B7">
            <w:pPr>
              <w:autoSpaceDE/>
              <w:autoSpaceDN/>
              <w:spacing w:line="240" w:lineRule="auto"/>
              <w:jc w:val="left"/>
              <w:rPr>
                <w:rFonts w:ascii="Calibri" w:eastAsia="Calibri" w:hAnsi="Calibri"/>
                <w:u w:val="none"/>
              </w:rPr>
            </w:pPr>
            <w:r>
              <w:rPr>
                <w:rFonts w:ascii="Calibri" w:eastAsia="Calibri" w:hAnsi="Calibri"/>
                <w:u w:val="none"/>
              </w:rPr>
              <w:t>28/12/2022</w:t>
            </w:r>
          </w:p>
        </w:tc>
      </w:tr>
    </w:tbl>
    <w:p w14:paraId="4AA81765" w14:textId="77777777" w:rsidR="00D47444" w:rsidRPr="00F9774E" w:rsidRDefault="00D47444" w:rsidP="005A556A">
      <w:pPr>
        <w:pStyle w:val="ListParagraph"/>
        <w:ind w:left="730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1A9CEBB" w14:textId="6FA8B602" w:rsidR="00F9774E" w:rsidRPr="00F9774E" w:rsidRDefault="00F9774E" w:rsidP="00F9774E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7ABF520F" w14:textId="0BE6E50E" w:rsidR="007D18D8" w:rsidRPr="002348F7" w:rsidRDefault="00143F3B" w:rsidP="00490E0A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284B9C" w:rsidRPr="002348F7">
        <w:rPr>
          <w:rFonts w:ascii="Arial" w:hAnsi="Arial" w:cs="Arial"/>
          <w:sz w:val="20"/>
          <w:szCs w:val="20"/>
          <w:u w:val="none"/>
        </w:rPr>
        <w:t xml:space="preserve">                                                                             </w:t>
      </w:r>
    </w:p>
    <w:p w14:paraId="2765F273" w14:textId="0BDACAAE" w:rsidR="007E6F69" w:rsidRDefault="00B63A21" w:rsidP="00FD06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A7710C">
        <w:rPr>
          <w:rFonts w:ascii="Arial" w:hAnsi="Arial" w:cs="Arial"/>
          <w:b/>
          <w:sz w:val="20"/>
          <w:szCs w:val="20"/>
          <w:u w:val="none"/>
        </w:rPr>
        <w:t>1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7E6F69" w:rsidRPr="00717479">
        <w:rPr>
          <w:rFonts w:ascii="Arial" w:hAnsi="Arial" w:cs="Arial"/>
          <w:b/>
          <w:sz w:val="20"/>
          <w:szCs w:val="20"/>
        </w:rPr>
        <w:t>Update of issues from any other meetings attended</w:t>
      </w:r>
    </w:p>
    <w:p w14:paraId="1D11FFB2" w14:textId="77777777" w:rsidR="007D18D8" w:rsidRPr="002348F7" w:rsidRDefault="007D18D8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</w:p>
    <w:p w14:paraId="6CFA4020" w14:textId="3FAD47F5" w:rsidR="00B72A3A" w:rsidRDefault="00B72A3A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West Craven </w:t>
      </w:r>
      <w:r w:rsidR="00717479">
        <w:rPr>
          <w:rFonts w:ascii="Arial" w:hAnsi="Arial" w:cs="Arial"/>
          <w:sz w:val="20"/>
          <w:szCs w:val="20"/>
          <w:u w:val="none"/>
        </w:rPr>
        <w:t xml:space="preserve">Committee </w:t>
      </w:r>
    </w:p>
    <w:p w14:paraId="23FAA9C1" w14:textId="5E27C638" w:rsidR="007E7BD1" w:rsidRDefault="007E7BD1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</w:p>
    <w:p w14:paraId="16DA3524" w14:textId="435E12B3" w:rsidR="005A556A" w:rsidRDefault="006272AB" w:rsidP="005A556A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A7710C">
        <w:rPr>
          <w:rFonts w:ascii="Arial" w:hAnsi="Arial" w:cs="Arial"/>
          <w:b/>
          <w:sz w:val="20"/>
          <w:szCs w:val="20"/>
          <w:u w:val="none"/>
        </w:rPr>
        <w:t>2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  </w:t>
      </w:r>
      <w:r w:rsidR="00B72A3A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7D18D8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B72A3A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FD0639" w:rsidRPr="002348F7">
        <w:rPr>
          <w:rFonts w:ascii="Arial" w:hAnsi="Arial" w:cs="Arial"/>
          <w:b/>
          <w:sz w:val="20"/>
          <w:szCs w:val="20"/>
        </w:rPr>
        <w:t>Finance</w:t>
      </w:r>
    </w:p>
    <w:p w14:paraId="2D6E5675" w14:textId="77777777" w:rsidR="007D18D8" w:rsidRDefault="007D18D8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</w:p>
    <w:p w14:paraId="1FF3EA12" w14:textId="23524A9B" w:rsidR="005A556A" w:rsidRPr="005A556A" w:rsidRDefault="00F869B5" w:rsidP="005A556A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5A556A">
        <w:rPr>
          <w:rFonts w:ascii="Arial" w:hAnsi="Arial" w:cs="Arial"/>
          <w:bCs/>
          <w:sz w:val="20"/>
          <w:szCs w:val="20"/>
          <w:u w:val="none"/>
        </w:rPr>
        <w:t xml:space="preserve">a)  </w:t>
      </w:r>
      <w:r w:rsidR="00F9774E">
        <w:rPr>
          <w:rFonts w:ascii="Arial" w:hAnsi="Arial" w:cs="Arial"/>
          <w:bCs/>
          <w:sz w:val="20"/>
          <w:szCs w:val="20"/>
          <w:u w:val="none"/>
        </w:rPr>
        <w:t>Expenditure and reconciled accounts</w:t>
      </w:r>
    </w:p>
    <w:p w14:paraId="2A1A7809" w14:textId="77777777" w:rsidR="005A556A" w:rsidRPr="005A556A" w:rsidRDefault="005A556A" w:rsidP="005A556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     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4060"/>
        <w:gridCol w:w="3588"/>
      </w:tblGrid>
      <w:tr w:rsidR="005A556A" w14:paraId="683A5513" w14:textId="77777777" w:rsidTr="005A556A">
        <w:tc>
          <w:tcPr>
            <w:tcW w:w="2410" w:type="dxa"/>
          </w:tcPr>
          <w:p w14:paraId="56A63371" w14:textId="4DC0AE1B" w:rsidR="005A556A" w:rsidRDefault="00A7710C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Poppy Appeal</w:t>
            </w:r>
          </w:p>
        </w:tc>
        <w:tc>
          <w:tcPr>
            <w:tcW w:w="4060" w:type="dxa"/>
          </w:tcPr>
          <w:p w14:paraId="41104E64" w14:textId="73E4296E" w:rsidR="005A556A" w:rsidRDefault="005A556A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</w:p>
        </w:tc>
        <w:tc>
          <w:tcPr>
            <w:tcW w:w="3588" w:type="dxa"/>
          </w:tcPr>
          <w:p w14:paraId="299C3217" w14:textId="7CFA669C" w:rsidR="005A556A" w:rsidRDefault="005A556A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£</w:t>
            </w:r>
            <w:r w:rsidR="00A7710C">
              <w:rPr>
                <w:rFonts w:ascii="Arial" w:hAnsi="Arial" w:cs="Arial"/>
                <w:bCs/>
                <w:sz w:val="20"/>
                <w:szCs w:val="20"/>
                <w:u w:val="none"/>
              </w:rPr>
              <w:t>27.50</w:t>
            </w:r>
          </w:p>
        </w:tc>
      </w:tr>
      <w:tr w:rsidR="005A556A" w14:paraId="71CE023C" w14:textId="77777777" w:rsidTr="005A556A">
        <w:tc>
          <w:tcPr>
            <w:tcW w:w="2410" w:type="dxa"/>
          </w:tcPr>
          <w:p w14:paraId="6386873A" w14:textId="7499D617" w:rsidR="005A556A" w:rsidRDefault="00A7710C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Pendle Borough Council</w:t>
            </w:r>
          </w:p>
        </w:tc>
        <w:tc>
          <w:tcPr>
            <w:tcW w:w="4060" w:type="dxa"/>
          </w:tcPr>
          <w:p w14:paraId="3AFEB109" w14:textId="3061E2F2" w:rsidR="005A556A" w:rsidRDefault="00A7710C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Playground Inspection</w:t>
            </w:r>
          </w:p>
        </w:tc>
        <w:tc>
          <w:tcPr>
            <w:tcW w:w="3588" w:type="dxa"/>
          </w:tcPr>
          <w:p w14:paraId="57DA6E80" w14:textId="313D385D" w:rsidR="005A556A" w:rsidRDefault="005A556A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£</w:t>
            </w:r>
            <w:r w:rsidR="00A7710C">
              <w:rPr>
                <w:rFonts w:ascii="Arial" w:hAnsi="Arial" w:cs="Arial"/>
                <w:bCs/>
                <w:sz w:val="20"/>
                <w:szCs w:val="20"/>
                <w:u w:val="none"/>
              </w:rPr>
              <w:t>76.20</w:t>
            </w:r>
          </w:p>
        </w:tc>
      </w:tr>
      <w:tr w:rsidR="005A556A" w14:paraId="5B29126C" w14:textId="77777777" w:rsidTr="005A556A">
        <w:tc>
          <w:tcPr>
            <w:tcW w:w="2410" w:type="dxa"/>
          </w:tcPr>
          <w:p w14:paraId="20DEA700" w14:textId="3447E826" w:rsidR="005A556A" w:rsidRDefault="00A7710C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Communicore</w:t>
            </w:r>
            <w:proofErr w:type="spellEnd"/>
          </w:p>
        </w:tc>
        <w:tc>
          <w:tcPr>
            <w:tcW w:w="4060" w:type="dxa"/>
          </w:tcPr>
          <w:p w14:paraId="18B97076" w14:textId="150328A1" w:rsidR="005A556A" w:rsidRDefault="00A7710C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Freedom Scroll</w:t>
            </w:r>
          </w:p>
        </w:tc>
        <w:tc>
          <w:tcPr>
            <w:tcW w:w="3588" w:type="dxa"/>
          </w:tcPr>
          <w:p w14:paraId="1D1C20F5" w14:textId="4C830838" w:rsidR="005A556A" w:rsidRDefault="00390D7D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£</w:t>
            </w:r>
            <w:r w:rsidR="00A7710C">
              <w:rPr>
                <w:rFonts w:ascii="Arial" w:hAnsi="Arial" w:cs="Arial"/>
                <w:bCs/>
                <w:sz w:val="20"/>
                <w:szCs w:val="20"/>
                <w:u w:val="none"/>
              </w:rPr>
              <w:t>108.66</w:t>
            </w:r>
          </w:p>
        </w:tc>
      </w:tr>
      <w:tr w:rsidR="00390D7D" w14:paraId="34B7EC85" w14:textId="77777777" w:rsidTr="005A556A">
        <w:tc>
          <w:tcPr>
            <w:tcW w:w="2410" w:type="dxa"/>
          </w:tcPr>
          <w:p w14:paraId="67CC1A6B" w14:textId="267757C9" w:rsidR="00390D7D" w:rsidRDefault="00390D7D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St Marys Church</w:t>
            </w:r>
          </w:p>
        </w:tc>
        <w:tc>
          <w:tcPr>
            <w:tcW w:w="4060" w:type="dxa"/>
          </w:tcPr>
          <w:p w14:paraId="1C1E6F9D" w14:textId="73113FFC" w:rsidR="00390D7D" w:rsidRDefault="00390D7D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Contribution for clockface</w:t>
            </w:r>
          </w:p>
        </w:tc>
        <w:tc>
          <w:tcPr>
            <w:tcW w:w="3588" w:type="dxa"/>
          </w:tcPr>
          <w:p w14:paraId="56AC8D5C" w14:textId="14A8127E" w:rsidR="00390D7D" w:rsidRDefault="00A7710C" w:rsidP="005A556A">
            <w:pPr>
              <w:jc w:val="left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none"/>
              </w:rPr>
              <w:t>-</w:t>
            </w:r>
            <w:r w:rsidR="00390D7D">
              <w:rPr>
                <w:rFonts w:ascii="Arial" w:hAnsi="Arial" w:cs="Arial"/>
                <w:bCs/>
                <w:sz w:val="20"/>
                <w:szCs w:val="20"/>
                <w:u w:val="none"/>
              </w:rPr>
              <w:t>£270.00</w:t>
            </w:r>
          </w:p>
        </w:tc>
      </w:tr>
    </w:tbl>
    <w:p w14:paraId="30581697" w14:textId="0D12ECFE" w:rsidR="005A556A" w:rsidRPr="005A556A" w:rsidRDefault="005A556A" w:rsidP="005A556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0CE53221" w14:textId="5244F929" w:rsidR="00F9774E" w:rsidRDefault="005A556A" w:rsidP="005A556A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lastRenderedPageBreak/>
        <w:t xml:space="preserve">b) </w:t>
      </w:r>
      <w:r w:rsidR="00F9774E">
        <w:rPr>
          <w:rFonts w:ascii="Arial" w:hAnsi="Arial" w:cs="Arial"/>
          <w:bCs/>
          <w:sz w:val="20"/>
          <w:szCs w:val="20"/>
          <w:u w:val="none"/>
        </w:rPr>
        <w:t xml:space="preserve"> Banking procedures – update</w:t>
      </w:r>
    </w:p>
    <w:p w14:paraId="25F63DD7" w14:textId="5E36EDE4" w:rsidR="00F9774E" w:rsidRDefault="005A556A" w:rsidP="005A556A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c)  </w:t>
      </w:r>
      <w:r w:rsidR="00F9774E">
        <w:rPr>
          <w:rFonts w:ascii="Arial" w:hAnsi="Arial" w:cs="Arial"/>
          <w:bCs/>
          <w:sz w:val="20"/>
          <w:szCs w:val="20"/>
          <w:u w:val="none"/>
        </w:rPr>
        <w:t>VAT return 2021 -2022</w:t>
      </w:r>
    </w:p>
    <w:p w14:paraId="2FEE9208" w14:textId="6090C1B4" w:rsidR="00F9774E" w:rsidRPr="00107450" w:rsidRDefault="005A556A" w:rsidP="00107450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d)  </w:t>
      </w:r>
      <w:r w:rsidR="00F9774E">
        <w:rPr>
          <w:rFonts w:ascii="Arial" w:hAnsi="Arial" w:cs="Arial"/>
          <w:bCs/>
          <w:sz w:val="20"/>
          <w:szCs w:val="20"/>
          <w:u w:val="none"/>
        </w:rPr>
        <w:t>Budget prior to precept being set</w:t>
      </w:r>
    </w:p>
    <w:p w14:paraId="7931FD06" w14:textId="1BC53A23" w:rsidR="0062094B" w:rsidRDefault="00107450" w:rsidP="005A556A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e)</w:t>
      </w:r>
      <w:r w:rsidR="005A556A">
        <w:rPr>
          <w:rFonts w:ascii="Arial" w:hAnsi="Arial" w:cs="Arial"/>
          <w:bCs/>
          <w:sz w:val="20"/>
          <w:szCs w:val="20"/>
          <w:u w:val="none"/>
        </w:rPr>
        <w:t xml:space="preserve">  </w:t>
      </w:r>
      <w:r w:rsidR="007D18D8">
        <w:rPr>
          <w:rFonts w:ascii="Arial" w:hAnsi="Arial" w:cs="Arial"/>
          <w:bCs/>
          <w:sz w:val="20"/>
          <w:szCs w:val="20"/>
          <w:u w:val="none"/>
        </w:rPr>
        <w:t>Asset register policy</w:t>
      </w:r>
      <w:r w:rsidR="00F9774E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023986">
        <w:rPr>
          <w:rFonts w:ascii="Arial" w:hAnsi="Arial" w:cs="Arial"/>
          <w:bCs/>
          <w:sz w:val="20"/>
          <w:szCs w:val="20"/>
          <w:u w:val="none"/>
        </w:rPr>
        <w:t>–</w:t>
      </w:r>
      <w:r w:rsidR="00F9774E">
        <w:rPr>
          <w:rFonts w:ascii="Arial" w:hAnsi="Arial" w:cs="Arial"/>
          <w:bCs/>
          <w:sz w:val="20"/>
          <w:szCs w:val="20"/>
          <w:u w:val="none"/>
        </w:rPr>
        <w:t xml:space="preserve"> update</w:t>
      </w:r>
    </w:p>
    <w:p w14:paraId="5CA70075" w14:textId="2C63FB52" w:rsidR="00023986" w:rsidRDefault="00023986" w:rsidP="005A556A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g)  Scribe Accountancy Services</w:t>
      </w:r>
    </w:p>
    <w:p w14:paraId="12AD45F8" w14:textId="78542395" w:rsidR="00107450" w:rsidRDefault="00107450" w:rsidP="005A556A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h)  Clerk’s contract of employment and hours</w:t>
      </w:r>
    </w:p>
    <w:p w14:paraId="4EE60749" w14:textId="77777777" w:rsidR="00107450" w:rsidRDefault="00107450" w:rsidP="005A556A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737A384D" w14:textId="77777777" w:rsidR="008E4A71" w:rsidRDefault="008E4A71" w:rsidP="005A556A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7B22C0BA" w14:textId="1C822F02" w:rsidR="00805DD7" w:rsidRDefault="00BA2903" w:rsidP="008F4BD3">
      <w:pPr>
        <w:jc w:val="both"/>
        <w:rPr>
          <w:rFonts w:ascii="Arial" w:hAnsi="Arial" w:cs="Arial"/>
          <w:b/>
          <w:sz w:val="20"/>
          <w:szCs w:val="20"/>
          <w:u w:val="none"/>
        </w:rPr>
      </w:pPr>
      <w:r w:rsidRPr="00BA2903">
        <w:rPr>
          <w:rFonts w:ascii="Arial" w:hAnsi="Arial" w:cs="Arial"/>
          <w:b/>
          <w:sz w:val="20"/>
          <w:szCs w:val="20"/>
          <w:u w:val="none"/>
        </w:rPr>
        <w:t xml:space="preserve">         </w:t>
      </w:r>
    </w:p>
    <w:p w14:paraId="1704126D" w14:textId="78C91BBE" w:rsidR="006F6136" w:rsidRDefault="003256FC" w:rsidP="007D18D8">
      <w:pPr>
        <w:tabs>
          <w:tab w:val="left" w:pos="1318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3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65B4C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717479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665B4C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F63857" w:rsidRPr="002348F7">
        <w:rPr>
          <w:rFonts w:ascii="Arial" w:hAnsi="Arial" w:cs="Arial"/>
          <w:b/>
          <w:sz w:val="20"/>
          <w:szCs w:val="20"/>
        </w:rPr>
        <w:t>Play Area</w:t>
      </w:r>
      <w:r w:rsidR="009D22A5" w:rsidRPr="007114E5">
        <w:rPr>
          <w:rFonts w:ascii="Arial" w:hAnsi="Arial" w:cs="Arial"/>
          <w:b/>
          <w:sz w:val="20"/>
          <w:szCs w:val="20"/>
          <w:u w:val="none"/>
        </w:rPr>
        <w:t xml:space="preserve"> </w:t>
      </w:r>
    </w:p>
    <w:p w14:paraId="4F030C59" w14:textId="2C96D781" w:rsidR="007D18D8" w:rsidRDefault="007D18D8" w:rsidP="007D18D8">
      <w:pPr>
        <w:tabs>
          <w:tab w:val="left" w:pos="1318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 </w:t>
      </w:r>
    </w:p>
    <w:p w14:paraId="31D644FC" w14:textId="4BCCA2E1" w:rsidR="007D18D8" w:rsidRDefault="00455348" w:rsidP="007D18D8">
      <w:pPr>
        <w:tabs>
          <w:tab w:val="left" w:pos="1318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</w:t>
      </w:r>
      <w:r w:rsidR="00717479">
        <w:rPr>
          <w:rFonts w:ascii="Arial" w:hAnsi="Arial" w:cs="Arial"/>
          <w:bCs/>
          <w:sz w:val="20"/>
          <w:szCs w:val="20"/>
          <w:u w:val="none"/>
        </w:rPr>
        <w:t xml:space="preserve">   </w:t>
      </w:r>
      <w:r>
        <w:rPr>
          <w:rFonts w:ascii="Arial" w:hAnsi="Arial" w:cs="Arial"/>
          <w:bCs/>
          <w:sz w:val="20"/>
          <w:szCs w:val="20"/>
          <w:u w:val="none"/>
        </w:rPr>
        <w:t xml:space="preserve"> Update</w:t>
      </w:r>
    </w:p>
    <w:p w14:paraId="444E9E82" w14:textId="77777777" w:rsidR="00665B4C" w:rsidRPr="002348F7" w:rsidRDefault="00665B4C" w:rsidP="00806D7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723B0BA" w14:textId="1E376678" w:rsidR="00752C52" w:rsidRDefault="00E00B35" w:rsidP="00193E2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4</w:t>
      </w:r>
      <w:r w:rsidR="00752C52" w:rsidRPr="002348F7">
        <w:rPr>
          <w:rFonts w:ascii="Arial" w:hAnsi="Arial" w:cs="Arial"/>
          <w:b/>
          <w:sz w:val="20"/>
          <w:szCs w:val="20"/>
          <w:u w:val="none"/>
        </w:rPr>
        <w:t xml:space="preserve">.  </w:t>
      </w:r>
      <w:r w:rsidR="007D18D8">
        <w:rPr>
          <w:rFonts w:ascii="Arial" w:hAnsi="Arial" w:cs="Arial"/>
          <w:b/>
          <w:sz w:val="20"/>
          <w:szCs w:val="20"/>
          <w:u w:val="none"/>
        </w:rPr>
        <w:t xml:space="preserve">  </w:t>
      </w:r>
      <w:r w:rsidR="00717479">
        <w:rPr>
          <w:rFonts w:ascii="Arial" w:hAnsi="Arial" w:cs="Arial"/>
          <w:b/>
          <w:sz w:val="20"/>
          <w:szCs w:val="20"/>
          <w:u w:val="none"/>
        </w:rPr>
        <w:t xml:space="preserve">  </w:t>
      </w:r>
      <w:r w:rsidR="007D18D8">
        <w:rPr>
          <w:rFonts w:ascii="Arial" w:hAnsi="Arial" w:cs="Arial"/>
          <w:b/>
          <w:sz w:val="20"/>
          <w:szCs w:val="20"/>
        </w:rPr>
        <w:t>Village Improvement Plan</w:t>
      </w:r>
      <w:r w:rsidR="00E72DA0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4F3F9EB2" w14:textId="153C3511" w:rsidR="00542FEF" w:rsidRDefault="00542FEF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23388427" w14:textId="0B003047" w:rsidR="00F869B5" w:rsidRDefault="001F6BB8" w:rsidP="00193E2E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       </w:t>
      </w:r>
      <w:r w:rsidR="00717479">
        <w:rPr>
          <w:rFonts w:ascii="Arial" w:hAnsi="Arial" w:cs="Arial"/>
          <w:sz w:val="20"/>
          <w:szCs w:val="20"/>
          <w:u w:val="none"/>
        </w:rPr>
        <w:t xml:space="preserve">  </w:t>
      </w:r>
      <w:r>
        <w:rPr>
          <w:rFonts w:ascii="Arial" w:hAnsi="Arial" w:cs="Arial"/>
          <w:sz w:val="20"/>
          <w:szCs w:val="20"/>
          <w:u w:val="none"/>
        </w:rPr>
        <w:t xml:space="preserve"> Update</w:t>
      </w:r>
    </w:p>
    <w:p w14:paraId="2148BFB4" w14:textId="7EEF20CC" w:rsidR="00A7710C" w:rsidRDefault="00A7710C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6CA2C18" w14:textId="6328C859" w:rsidR="00A7710C" w:rsidRDefault="00A7710C" w:rsidP="00193E2E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A7710C">
        <w:rPr>
          <w:rFonts w:ascii="Arial" w:hAnsi="Arial" w:cs="Arial"/>
          <w:b/>
          <w:bCs/>
          <w:sz w:val="20"/>
          <w:szCs w:val="20"/>
          <w:u w:val="none"/>
        </w:rPr>
        <w:t>15</w:t>
      </w:r>
      <w:r w:rsidR="00D47444">
        <w:rPr>
          <w:rFonts w:ascii="Arial" w:hAnsi="Arial" w:cs="Arial"/>
          <w:b/>
          <w:bCs/>
          <w:sz w:val="20"/>
          <w:szCs w:val="20"/>
          <w:u w:val="none"/>
        </w:rPr>
        <w:t>.</w:t>
      </w:r>
      <w:r w:rsidRPr="00A7710C">
        <w:rPr>
          <w:rFonts w:ascii="Arial" w:hAnsi="Arial" w:cs="Arial"/>
          <w:b/>
          <w:bCs/>
          <w:sz w:val="20"/>
          <w:szCs w:val="20"/>
          <w:u w:val="none"/>
        </w:rPr>
        <w:t xml:space="preserve">     </w:t>
      </w:r>
      <w:r w:rsidRPr="00A7710C">
        <w:rPr>
          <w:rFonts w:ascii="Arial" w:hAnsi="Arial" w:cs="Arial"/>
          <w:b/>
          <w:bCs/>
          <w:sz w:val="20"/>
          <w:szCs w:val="20"/>
        </w:rPr>
        <w:t>Com</w:t>
      </w:r>
      <w:r w:rsidR="00D47444">
        <w:rPr>
          <w:rFonts w:ascii="Arial" w:hAnsi="Arial" w:cs="Arial"/>
          <w:b/>
          <w:bCs/>
          <w:sz w:val="20"/>
          <w:szCs w:val="20"/>
        </w:rPr>
        <w:t>m</w:t>
      </w:r>
      <w:r w:rsidRPr="00A7710C">
        <w:rPr>
          <w:rFonts w:ascii="Arial" w:hAnsi="Arial" w:cs="Arial"/>
          <w:b/>
          <w:bCs/>
          <w:sz w:val="20"/>
          <w:szCs w:val="20"/>
        </w:rPr>
        <w:t>unication</w:t>
      </w:r>
    </w:p>
    <w:p w14:paraId="4734D829" w14:textId="77777777" w:rsidR="00A7710C" w:rsidRDefault="00A7710C" w:rsidP="00193E2E">
      <w:pP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</w:t>
      </w:r>
    </w:p>
    <w:p w14:paraId="0501DD92" w14:textId="4202C047" w:rsidR="00A7710C" w:rsidRPr="00A7710C" w:rsidRDefault="00A7710C" w:rsidP="00193E2E">
      <w:pPr>
        <w:jc w:val="left"/>
        <w:rPr>
          <w:rFonts w:ascii="Arial" w:hAnsi="Arial" w:cs="Arial"/>
          <w:sz w:val="20"/>
          <w:szCs w:val="20"/>
          <w:u w:val="none"/>
        </w:rPr>
      </w:pPr>
      <w:r w:rsidRPr="00A7710C">
        <w:rPr>
          <w:rFonts w:ascii="Arial" w:hAnsi="Arial" w:cs="Arial"/>
          <w:sz w:val="20"/>
          <w:szCs w:val="20"/>
          <w:u w:val="none"/>
        </w:rPr>
        <w:t xml:space="preserve">          To receive any communications not dealt with in other agenda items   </w:t>
      </w:r>
    </w:p>
    <w:p w14:paraId="1963288A" w14:textId="77777777" w:rsidR="001F6BB8" w:rsidRPr="002348F7" w:rsidRDefault="001F6BB8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47B5BD68" w14:textId="3C8CAFCF" w:rsidR="006B0DE2" w:rsidRDefault="006B0DE2" w:rsidP="008E4A71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2F16DFBF" w14:textId="4A328BDB" w:rsidR="00B7001E" w:rsidRDefault="00B7001E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102C3989" w14:textId="77777777" w:rsidR="00F869B5" w:rsidRDefault="00F869B5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58810387" w14:textId="7C10E465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32977859" w14:textId="679DF259" w:rsidR="00FD0639" w:rsidRDefault="00FD0639" w:rsidP="009D22A5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>ing will be held</w:t>
      </w:r>
      <w:r w:rsidR="006375C9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>on</w:t>
      </w:r>
      <w:r w:rsidR="00143F3B">
        <w:rPr>
          <w:rFonts w:ascii="Arial" w:hAnsi="Arial" w:cs="Arial"/>
          <w:sz w:val="20"/>
          <w:szCs w:val="20"/>
          <w:u w:val="none"/>
        </w:rPr>
        <w:t xml:space="preserve"> </w:t>
      </w:r>
      <w:r w:rsidR="00455348">
        <w:rPr>
          <w:rFonts w:ascii="Arial" w:hAnsi="Arial" w:cs="Arial"/>
          <w:sz w:val="20"/>
          <w:szCs w:val="20"/>
          <w:u w:val="none"/>
        </w:rPr>
        <w:t xml:space="preserve">Tuesday </w:t>
      </w:r>
      <w:r w:rsidR="00A7710C">
        <w:rPr>
          <w:rFonts w:ascii="Arial" w:hAnsi="Arial" w:cs="Arial"/>
          <w:sz w:val="20"/>
          <w:szCs w:val="20"/>
          <w:u w:val="none"/>
        </w:rPr>
        <w:t>10</w:t>
      </w:r>
      <w:r w:rsidR="00A7710C" w:rsidRPr="00A7710C">
        <w:rPr>
          <w:rFonts w:ascii="Arial" w:hAnsi="Arial" w:cs="Arial"/>
          <w:sz w:val="20"/>
          <w:szCs w:val="20"/>
          <w:u w:val="none"/>
          <w:vertAlign w:val="superscript"/>
        </w:rPr>
        <w:t>th</w:t>
      </w:r>
      <w:r w:rsidR="00A7710C">
        <w:rPr>
          <w:rFonts w:ascii="Arial" w:hAnsi="Arial" w:cs="Arial"/>
          <w:sz w:val="20"/>
          <w:szCs w:val="20"/>
          <w:u w:val="none"/>
        </w:rPr>
        <w:t xml:space="preserve"> January 2023</w:t>
      </w:r>
      <w:r w:rsidR="0062094B">
        <w:rPr>
          <w:rFonts w:ascii="Arial" w:hAnsi="Arial" w:cs="Arial"/>
          <w:sz w:val="20"/>
          <w:szCs w:val="20"/>
          <w:u w:val="none"/>
        </w:rPr>
        <w:t xml:space="preserve"> i</w:t>
      </w:r>
      <w:r w:rsidR="00C714D6">
        <w:rPr>
          <w:rFonts w:ascii="Arial" w:hAnsi="Arial" w:cs="Arial"/>
          <w:sz w:val="20"/>
          <w:szCs w:val="20"/>
          <w:u w:val="none"/>
        </w:rPr>
        <w:t>n the Village Hall</w:t>
      </w:r>
      <w:r w:rsidR="00F9792F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 xml:space="preserve">Annex </w:t>
      </w:r>
      <w:r w:rsidR="00F9792F">
        <w:rPr>
          <w:rFonts w:ascii="Arial" w:hAnsi="Arial" w:cs="Arial"/>
          <w:sz w:val="20"/>
          <w:szCs w:val="20"/>
          <w:u w:val="none"/>
        </w:rPr>
        <w:t>at 7.00pm</w:t>
      </w:r>
      <w:r w:rsidR="00C714D6">
        <w:rPr>
          <w:rFonts w:ascii="Arial" w:hAnsi="Arial" w:cs="Arial"/>
          <w:sz w:val="20"/>
          <w:szCs w:val="20"/>
          <w:u w:val="none"/>
        </w:rPr>
        <w:t>.</w:t>
      </w:r>
    </w:p>
    <w:p w14:paraId="21EB27A0" w14:textId="77777777" w:rsidR="00BA57D7" w:rsidRPr="002348F7" w:rsidRDefault="00BA57D7" w:rsidP="009D22A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4F2826C" w14:textId="678C9C70" w:rsidR="0059522A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>Clerk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</w:p>
    <w:sectPr w:rsidR="0059522A" w:rsidSect="00B85D69">
      <w:footerReference w:type="default" r:id="rId12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DB24" w14:textId="77777777" w:rsidR="00583129" w:rsidRDefault="00583129" w:rsidP="00780996">
      <w:pPr>
        <w:spacing w:line="240" w:lineRule="auto"/>
      </w:pPr>
      <w:r>
        <w:separator/>
      </w:r>
    </w:p>
  </w:endnote>
  <w:endnote w:type="continuationSeparator" w:id="0">
    <w:p w14:paraId="6D3C7CDE" w14:textId="77777777" w:rsidR="00583129" w:rsidRDefault="00583129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947E" w14:textId="77777777" w:rsidR="00583129" w:rsidRDefault="00583129" w:rsidP="00780996">
      <w:pPr>
        <w:spacing w:line="240" w:lineRule="auto"/>
      </w:pPr>
      <w:r>
        <w:separator/>
      </w:r>
    </w:p>
  </w:footnote>
  <w:footnote w:type="continuationSeparator" w:id="0">
    <w:p w14:paraId="26575448" w14:textId="77777777" w:rsidR="00583129" w:rsidRDefault="00583129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B5F"/>
    <w:multiLevelType w:val="hybridMultilevel"/>
    <w:tmpl w:val="6F16FCA0"/>
    <w:lvl w:ilvl="0" w:tplc="B726DBD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DE6186"/>
    <w:multiLevelType w:val="hybridMultilevel"/>
    <w:tmpl w:val="9F32D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5C3A"/>
    <w:multiLevelType w:val="hybridMultilevel"/>
    <w:tmpl w:val="8E6C6C74"/>
    <w:lvl w:ilvl="0" w:tplc="4E7A2046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21B97ACC"/>
    <w:multiLevelType w:val="hybridMultilevel"/>
    <w:tmpl w:val="4CA00B24"/>
    <w:lvl w:ilvl="0" w:tplc="E0D4EB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9104B"/>
    <w:multiLevelType w:val="hybridMultilevel"/>
    <w:tmpl w:val="C1CE8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1EDE"/>
    <w:multiLevelType w:val="hybridMultilevel"/>
    <w:tmpl w:val="B1E8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F79A7"/>
    <w:multiLevelType w:val="hybridMultilevel"/>
    <w:tmpl w:val="6090F402"/>
    <w:lvl w:ilvl="0" w:tplc="ED88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E3665B"/>
    <w:multiLevelType w:val="hybridMultilevel"/>
    <w:tmpl w:val="907EDF16"/>
    <w:lvl w:ilvl="0" w:tplc="242E4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8F721C"/>
    <w:multiLevelType w:val="hybridMultilevel"/>
    <w:tmpl w:val="5BC02B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B67E0"/>
    <w:multiLevelType w:val="hybridMultilevel"/>
    <w:tmpl w:val="C6E00716"/>
    <w:lvl w:ilvl="0" w:tplc="E6644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7F1D8A"/>
    <w:multiLevelType w:val="hybridMultilevel"/>
    <w:tmpl w:val="15420AAC"/>
    <w:lvl w:ilvl="0" w:tplc="F744938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71187"/>
    <w:multiLevelType w:val="hybridMultilevel"/>
    <w:tmpl w:val="4EB618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477EE"/>
    <w:multiLevelType w:val="hybridMultilevel"/>
    <w:tmpl w:val="BA281824"/>
    <w:lvl w:ilvl="0" w:tplc="F9EA2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6A4B"/>
    <w:multiLevelType w:val="hybridMultilevel"/>
    <w:tmpl w:val="2398FC32"/>
    <w:lvl w:ilvl="0" w:tplc="4CDCE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4639D"/>
    <w:multiLevelType w:val="hybridMultilevel"/>
    <w:tmpl w:val="349CA16E"/>
    <w:lvl w:ilvl="0" w:tplc="0130EFA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93CEA"/>
    <w:multiLevelType w:val="hybridMultilevel"/>
    <w:tmpl w:val="BAC81E0C"/>
    <w:lvl w:ilvl="0" w:tplc="2F1A74A2">
      <w:start w:val="1"/>
      <w:numFmt w:val="lowerLetter"/>
      <w:lvlText w:val="%1)"/>
      <w:lvlJc w:val="left"/>
      <w:pPr>
        <w:ind w:left="730" w:hanging="40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512113F5"/>
    <w:multiLevelType w:val="hybridMultilevel"/>
    <w:tmpl w:val="34D078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4165D"/>
    <w:multiLevelType w:val="hybridMultilevel"/>
    <w:tmpl w:val="93A460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15FCB"/>
    <w:multiLevelType w:val="hybridMultilevel"/>
    <w:tmpl w:val="F9E43D54"/>
    <w:lvl w:ilvl="0" w:tplc="2288FF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7C1A85"/>
    <w:multiLevelType w:val="hybridMultilevel"/>
    <w:tmpl w:val="9E443952"/>
    <w:lvl w:ilvl="0" w:tplc="D8C6E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9542DB"/>
    <w:multiLevelType w:val="hybridMultilevel"/>
    <w:tmpl w:val="108636C2"/>
    <w:lvl w:ilvl="0" w:tplc="356CF58E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1024672617">
    <w:abstractNumId w:val="11"/>
  </w:num>
  <w:num w:numId="2" w16cid:durableId="2025591558">
    <w:abstractNumId w:val="9"/>
  </w:num>
  <w:num w:numId="3" w16cid:durableId="853500360">
    <w:abstractNumId w:val="1"/>
  </w:num>
  <w:num w:numId="4" w16cid:durableId="1863743948">
    <w:abstractNumId w:val="19"/>
  </w:num>
  <w:num w:numId="5" w16cid:durableId="1745685069">
    <w:abstractNumId w:val="4"/>
  </w:num>
  <w:num w:numId="6" w16cid:durableId="2037267016">
    <w:abstractNumId w:val="20"/>
  </w:num>
  <w:num w:numId="7" w16cid:durableId="354382281">
    <w:abstractNumId w:val="12"/>
  </w:num>
  <w:num w:numId="8" w16cid:durableId="655955096">
    <w:abstractNumId w:val="17"/>
  </w:num>
  <w:num w:numId="9" w16cid:durableId="917592759">
    <w:abstractNumId w:val="18"/>
  </w:num>
  <w:num w:numId="10" w16cid:durableId="1600411895">
    <w:abstractNumId w:val="3"/>
  </w:num>
  <w:num w:numId="11" w16cid:durableId="2089035014">
    <w:abstractNumId w:val="10"/>
  </w:num>
  <w:num w:numId="12" w16cid:durableId="1344699389">
    <w:abstractNumId w:val="15"/>
  </w:num>
  <w:num w:numId="13" w16cid:durableId="1272973081">
    <w:abstractNumId w:val="8"/>
  </w:num>
  <w:num w:numId="14" w16cid:durableId="940645551">
    <w:abstractNumId w:val="5"/>
  </w:num>
  <w:num w:numId="15" w16cid:durableId="1398169323">
    <w:abstractNumId w:val="7"/>
  </w:num>
  <w:num w:numId="16" w16cid:durableId="1452045005">
    <w:abstractNumId w:val="6"/>
  </w:num>
  <w:num w:numId="17" w16cid:durableId="46688707">
    <w:abstractNumId w:val="13"/>
  </w:num>
  <w:num w:numId="18" w16cid:durableId="44568674">
    <w:abstractNumId w:val="14"/>
  </w:num>
  <w:num w:numId="19" w16cid:durableId="1010792214">
    <w:abstractNumId w:val="0"/>
  </w:num>
  <w:num w:numId="20" w16cid:durableId="925843032">
    <w:abstractNumId w:val="2"/>
  </w:num>
  <w:num w:numId="21" w16cid:durableId="768279422">
    <w:abstractNumId w:val="21"/>
  </w:num>
  <w:num w:numId="22" w16cid:durableId="1884706525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3C3C"/>
    <w:rsid w:val="000057FC"/>
    <w:rsid w:val="00005D4D"/>
    <w:rsid w:val="0000785A"/>
    <w:rsid w:val="00012580"/>
    <w:rsid w:val="00012DFE"/>
    <w:rsid w:val="00014A3A"/>
    <w:rsid w:val="00015725"/>
    <w:rsid w:val="00015A09"/>
    <w:rsid w:val="00016D45"/>
    <w:rsid w:val="00016DF6"/>
    <w:rsid w:val="00017771"/>
    <w:rsid w:val="00020245"/>
    <w:rsid w:val="00023986"/>
    <w:rsid w:val="000262FC"/>
    <w:rsid w:val="00026CBF"/>
    <w:rsid w:val="00026E85"/>
    <w:rsid w:val="00027361"/>
    <w:rsid w:val="00027802"/>
    <w:rsid w:val="00034262"/>
    <w:rsid w:val="00034773"/>
    <w:rsid w:val="00036166"/>
    <w:rsid w:val="00037E51"/>
    <w:rsid w:val="000421A5"/>
    <w:rsid w:val="00044D2B"/>
    <w:rsid w:val="000477D7"/>
    <w:rsid w:val="00047F03"/>
    <w:rsid w:val="00050130"/>
    <w:rsid w:val="0005253C"/>
    <w:rsid w:val="00057809"/>
    <w:rsid w:val="00057FEA"/>
    <w:rsid w:val="00064028"/>
    <w:rsid w:val="00064E3C"/>
    <w:rsid w:val="00067612"/>
    <w:rsid w:val="00071A9A"/>
    <w:rsid w:val="00080EB6"/>
    <w:rsid w:val="00081AF4"/>
    <w:rsid w:val="000839CE"/>
    <w:rsid w:val="00083C31"/>
    <w:rsid w:val="00085D7E"/>
    <w:rsid w:val="00086979"/>
    <w:rsid w:val="00090F08"/>
    <w:rsid w:val="00091D25"/>
    <w:rsid w:val="00091F09"/>
    <w:rsid w:val="00094A0B"/>
    <w:rsid w:val="00096037"/>
    <w:rsid w:val="00096072"/>
    <w:rsid w:val="000977D8"/>
    <w:rsid w:val="000A51EE"/>
    <w:rsid w:val="000A53E6"/>
    <w:rsid w:val="000A5E20"/>
    <w:rsid w:val="000A6543"/>
    <w:rsid w:val="000B1B64"/>
    <w:rsid w:val="000B3251"/>
    <w:rsid w:val="000B56FA"/>
    <w:rsid w:val="000B6BB6"/>
    <w:rsid w:val="000C0392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E11B5"/>
    <w:rsid w:val="000E2B00"/>
    <w:rsid w:val="000E3660"/>
    <w:rsid w:val="000E5671"/>
    <w:rsid w:val="000E5D03"/>
    <w:rsid w:val="000E61CD"/>
    <w:rsid w:val="000E7D79"/>
    <w:rsid w:val="000F1B4A"/>
    <w:rsid w:val="000F1D47"/>
    <w:rsid w:val="000F647B"/>
    <w:rsid w:val="000F7B34"/>
    <w:rsid w:val="001021A5"/>
    <w:rsid w:val="001035A3"/>
    <w:rsid w:val="00104391"/>
    <w:rsid w:val="00107450"/>
    <w:rsid w:val="00110E4F"/>
    <w:rsid w:val="00111E6C"/>
    <w:rsid w:val="001130B3"/>
    <w:rsid w:val="00116033"/>
    <w:rsid w:val="001227F0"/>
    <w:rsid w:val="00123C8B"/>
    <w:rsid w:val="00127489"/>
    <w:rsid w:val="001327D9"/>
    <w:rsid w:val="00133374"/>
    <w:rsid w:val="001350A1"/>
    <w:rsid w:val="00135169"/>
    <w:rsid w:val="00143F3B"/>
    <w:rsid w:val="00146BCC"/>
    <w:rsid w:val="001473EE"/>
    <w:rsid w:val="00147B98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348"/>
    <w:rsid w:val="00174D58"/>
    <w:rsid w:val="0017704E"/>
    <w:rsid w:val="00182CE0"/>
    <w:rsid w:val="00182F3C"/>
    <w:rsid w:val="001841D6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722B"/>
    <w:rsid w:val="001A784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5DFE"/>
    <w:rsid w:val="001F6637"/>
    <w:rsid w:val="001F698E"/>
    <w:rsid w:val="001F6BB8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201"/>
    <w:rsid w:val="00217C81"/>
    <w:rsid w:val="0022140D"/>
    <w:rsid w:val="002234D5"/>
    <w:rsid w:val="002239DB"/>
    <w:rsid w:val="002241E0"/>
    <w:rsid w:val="00224D6E"/>
    <w:rsid w:val="00225C54"/>
    <w:rsid w:val="00226872"/>
    <w:rsid w:val="00227829"/>
    <w:rsid w:val="00230064"/>
    <w:rsid w:val="00230853"/>
    <w:rsid w:val="00231162"/>
    <w:rsid w:val="002340AD"/>
    <w:rsid w:val="0023449D"/>
    <w:rsid w:val="002348F7"/>
    <w:rsid w:val="002351BE"/>
    <w:rsid w:val="002403AB"/>
    <w:rsid w:val="00243A0D"/>
    <w:rsid w:val="002451C7"/>
    <w:rsid w:val="002503C1"/>
    <w:rsid w:val="0025471F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3940"/>
    <w:rsid w:val="002740EB"/>
    <w:rsid w:val="00274BB6"/>
    <w:rsid w:val="0027586B"/>
    <w:rsid w:val="002759D1"/>
    <w:rsid w:val="00275C3F"/>
    <w:rsid w:val="00275CC4"/>
    <w:rsid w:val="00277FFE"/>
    <w:rsid w:val="002808D9"/>
    <w:rsid w:val="0028127C"/>
    <w:rsid w:val="002814F9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1B4C"/>
    <w:rsid w:val="002A48E0"/>
    <w:rsid w:val="002A507E"/>
    <w:rsid w:val="002B2EFE"/>
    <w:rsid w:val="002B51E5"/>
    <w:rsid w:val="002C1FDD"/>
    <w:rsid w:val="002C31F8"/>
    <w:rsid w:val="002C3412"/>
    <w:rsid w:val="002C6842"/>
    <w:rsid w:val="002D214C"/>
    <w:rsid w:val="002D680E"/>
    <w:rsid w:val="002D733D"/>
    <w:rsid w:val="002E26CF"/>
    <w:rsid w:val="002E307D"/>
    <w:rsid w:val="002E5B9D"/>
    <w:rsid w:val="002E5D5B"/>
    <w:rsid w:val="002E6E9A"/>
    <w:rsid w:val="002E77C8"/>
    <w:rsid w:val="002F1837"/>
    <w:rsid w:val="002F2791"/>
    <w:rsid w:val="002F314D"/>
    <w:rsid w:val="002F4D86"/>
    <w:rsid w:val="002F738E"/>
    <w:rsid w:val="003041C7"/>
    <w:rsid w:val="00304F96"/>
    <w:rsid w:val="00305E6A"/>
    <w:rsid w:val="003104A3"/>
    <w:rsid w:val="003104CC"/>
    <w:rsid w:val="00312200"/>
    <w:rsid w:val="00316950"/>
    <w:rsid w:val="003202B1"/>
    <w:rsid w:val="00322C3A"/>
    <w:rsid w:val="0032415A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50EF1"/>
    <w:rsid w:val="00351239"/>
    <w:rsid w:val="00351561"/>
    <w:rsid w:val="00352516"/>
    <w:rsid w:val="003549CA"/>
    <w:rsid w:val="00355E99"/>
    <w:rsid w:val="00355FFC"/>
    <w:rsid w:val="003567CB"/>
    <w:rsid w:val="00362AEC"/>
    <w:rsid w:val="0036456A"/>
    <w:rsid w:val="00364CA0"/>
    <w:rsid w:val="003670F2"/>
    <w:rsid w:val="00370823"/>
    <w:rsid w:val="00370A28"/>
    <w:rsid w:val="00370E58"/>
    <w:rsid w:val="003716EB"/>
    <w:rsid w:val="00371A31"/>
    <w:rsid w:val="00380057"/>
    <w:rsid w:val="00382EE0"/>
    <w:rsid w:val="003869BF"/>
    <w:rsid w:val="00387854"/>
    <w:rsid w:val="0039073F"/>
    <w:rsid w:val="00390A09"/>
    <w:rsid w:val="00390D7D"/>
    <w:rsid w:val="00393C96"/>
    <w:rsid w:val="003952DE"/>
    <w:rsid w:val="003A0FD8"/>
    <w:rsid w:val="003A1CBD"/>
    <w:rsid w:val="003A2255"/>
    <w:rsid w:val="003A2682"/>
    <w:rsid w:val="003A27E8"/>
    <w:rsid w:val="003A34F1"/>
    <w:rsid w:val="003A4337"/>
    <w:rsid w:val="003A554A"/>
    <w:rsid w:val="003A5938"/>
    <w:rsid w:val="003A5DBD"/>
    <w:rsid w:val="003B2ABF"/>
    <w:rsid w:val="003B4157"/>
    <w:rsid w:val="003B4550"/>
    <w:rsid w:val="003B7844"/>
    <w:rsid w:val="003B790E"/>
    <w:rsid w:val="003C008E"/>
    <w:rsid w:val="003C29C4"/>
    <w:rsid w:val="003C2BA2"/>
    <w:rsid w:val="003C2D7D"/>
    <w:rsid w:val="003C312C"/>
    <w:rsid w:val="003C313B"/>
    <w:rsid w:val="003C4EC8"/>
    <w:rsid w:val="003C57B6"/>
    <w:rsid w:val="003C612A"/>
    <w:rsid w:val="003D1E5A"/>
    <w:rsid w:val="003D1ECF"/>
    <w:rsid w:val="003D4F10"/>
    <w:rsid w:val="003D5627"/>
    <w:rsid w:val="003D5973"/>
    <w:rsid w:val="003D5E69"/>
    <w:rsid w:val="003E08A6"/>
    <w:rsid w:val="003E1AAE"/>
    <w:rsid w:val="003E318B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407C"/>
    <w:rsid w:val="00404B92"/>
    <w:rsid w:val="00404C53"/>
    <w:rsid w:val="00406A8A"/>
    <w:rsid w:val="004110A1"/>
    <w:rsid w:val="004121BC"/>
    <w:rsid w:val="00414CDF"/>
    <w:rsid w:val="0041633C"/>
    <w:rsid w:val="0041756A"/>
    <w:rsid w:val="00417926"/>
    <w:rsid w:val="00417C71"/>
    <w:rsid w:val="004204A5"/>
    <w:rsid w:val="004207A7"/>
    <w:rsid w:val="004209A4"/>
    <w:rsid w:val="0042331F"/>
    <w:rsid w:val="004248AD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400"/>
    <w:rsid w:val="004526D9"/>
    <w:rsid w:val="00452E1B"/>
    <w:rsid w:val="00453D31"/>
    <w:rsid w:val="00453E8E"/>
    <w:rsid w:val="0045453A"/>
    <w:rsid w:val="00455348"/>
    <w:rsid w:val="00456392"/>
    <w:rsid w:val="00456638"/>
    <w:rsid w:val="004600F0"/>
    <w:rsid w:val="004617D4"/>
    <w:rsid w:val="00463841"/>
    <w:rsid w:val="00463EE1"/>
    <w:rsid w:val="00464238"/>
    <w:rsid w:val="00464F07"/>
    <w:rsid w:val="004662E2"/>
    <w:rsid w:val="00466423"/>
    <w:rsid w:val="00470A64"/>
    <w:rsid w:val="004710D3"/>
    <w:rsid w:val="004711CD"/>
    <w:rsid w:val="00474FE3"/>
    <w:rsid w:val="00475DF8"/>
    <w:rsid w:val="00476E2A"/>
    <w:rsid w:val="00476E3A"/>
    <w:rsid w:val="00477748"/>
    <w:rsid w:val="00483335"/>
    <w:rsid w:val="004835EA"/>
    <w:rsid w:val="00484E21"/>
    <w:rsid w:val="00484F88"/>
    <w:rsid w:val="00486438"/>
    <w:rsid w:val="004865A4"/>
    <w:rsid w:val="00486C93"/>
    <w:rsid w:val="004871F5"/>
    <w:rsid w:val="004873D3"/>
    <w:rsid w:val="00490E0A"/>
    <w:rsid w:val="00491162"/>
    <w:rsid w:val="004915FF"/>
    <w:rsid w:val="00492D2B"/>
    <w:rsid w:val="0049677C"/>
    <w:rsid w:val="00497DFC"/>
    <w:rsid w:val="004A1413"/>
    <w:rsid w:val="004A24FB"/>
    <w:rsid w:val="004A3216"/>
    <w:rsid w:val="004A3BA5"/>
    <w:rsid w:val="004A3E3B"/>
    <w:rsid w:val="004A60FD"/>
    <w:rsid w:val="004B2366"/>
    <w:rsid w:val="004B32BE"/>
    <w:rsid w:val="004B3480"/>
    <w:rsid w:val="004B3C99"/>
    <w:rsid w:val="004B4877"/>
    <w:rsid w:val="004B4922"/>
    <w:rsid w:val="004B5DFE"/>
    <w:rsid w:val="004D02C9"/>
    <w:rsid w:val="004D0D66"/>
    <w:rsid w:val="004D2550"/>
    <w:rsid w:val="004D375C"/>
    <w:rsid w:val="004D3BAC"/>
    <w:rsid w:val="004D481C"/>
    <w:rsid w:val="004D4E75"/>
    <w:rsid w:val="004D55CD"/>
    <w:rsid w:val="004D7151"/>
    <w:rsid w:val="004D75B6"/>
    <w:rsid w:val="004E41B0"/>
    <w:rsid w:val="004E5AEC"/>
    <w:rsid w:val="004F5BA9"/>
    <w:rsid w:val="004F5C37"/>
    <w:rsid w:val="004F6928"/>
    <w:rsid w:val="004F7D94"/>
    <w:rsid w:val="00501CF9"/>
    <w:rsid w:val="00503551"/>
    <w:rsid w:val="00503957"/>
    <w:rsid w:val="0050447F"/>
    <w:rsid w:val="00504A2E"/>
    <w:rsid w:val="00506B88"/>
    <w:rsid w:val="00511695"/>
    <w:rsid w:val="00513396"/>
    <w:rsid w:val="0051395D"/>
    <w:rsid w:val="00515AA3"/>
    <w:rsid w:val="00515AD5"/>
    <w:rsid w:val="00515C24"/>
    <w:rsid w:val="00517D1F"/>
    <w:rsid w:val="0052194C"/>
    <w:rsid w:val="0052290A"/>
    <w:rsid w:val="005242FE"/>
    <w:rsid w:val="005245C0"/>
    <w:rsid w:val="00533048"/>
    <w:rsid w:val="0053537C"/>
    <w:rsid w:val="0053719A"/>
    <w:rsid w:val="00540EDE"/>
    <w:rsid w:val="0054231A"/>
    <w:rsid w:val="00542FEF"/>
    <w:rsid w:val="0054320B"/>
    <w:rsid w:val="0054373F"/>
    <w:rsid w:val="0054437D"/>
    <w:rsid w:val="005444B6"/>
    <w:rsid w:val="005531A1"/>
    <w:rsid w:val="00557139"/>
    <w:rsid w:val="005579FA"/>
    <w:rsid w:val="0056050C"/>
    <w:rsid w:val="0056357F"/>
    <w:rsid w:val="00564BFC"/>
    <w:rsid w:val="00570611"/>
    <w:rsid w:val="00572A0D"/>
    <w:rsid w:val="0057396A"/>
    <w:rsid w:val="00575504"/>
    <w:rsid w:val="00577518"/>
    <w:rsid w:val="00583021"/>
    <w:rsid w:val="00583129"/>
    <w:rsid w:val="00583D8F"/>
    <w:rsid w:val="005857CB"/>
    <w:rsid w:val="00585C15"/>
    <w:rsid w:val="00586872"/>
    <w:rsid w:val="00591AD8"/>
    <w:rsid w:val="00592702"/>
    <w:rsid w:val="005946B3"/>
    <w:rsid w:val="0059522A"/>
    <w:rsid w:val="005958D4"/>
    <w:rsid w:val="00595901"/>
    <w:rsid w:val="00596B03"/>
    <w:rsid w:val="00597F67"/>
    <w:rsid w:val="005A2007"/>
    <w:rsid w:val="005A21C2"/>
    <w:rsid w:val="005A253B"/>
    <w:rsid w:val="005A34AD"/>
    <w:rsid w:val="005A478E"/>
    <w:rsid w:val="005A4E80"/>
    <w:rsid w:val="005A556A"/>
    <w:rsid w:val="005B223D"/>
    <w:rsid w:val="005B2DEA"/>
    <w:rsid w:val="005B53A0"/>
    <w:rsid w:val="005B60D1"/>
    <w:rsid w:val="005B6F25"/>
    <w:rsid w:val="005C0075"/>
    <w:rsid w:val="005C4873"/>
    <w:rsid w:val="005C7DDE"/>
    <w:rsid w:val="005D0AD3"/>
    <w:rsid w:val="005D3E85"/>
    <w:rsid w:val="005D7906"/>
    <w:rsid w:val="005E0D17"/>
    <w:rsid w:val="005F068F"/>
    <w:rsid w:val="005F1B6B"/>
    <w:rsid w:val="005F1E4E"/>
    <w:rsid w:val="005F38C1"/>
    <w:rsid w:val="005F465D"/>
    <w:rsid w:val="005F60BD"/>
    <w:rsid w:val="005F6ED6"/>
    <w:rsid w:val="00601E2E"/>
    <w:rsid w:val="00602894"/>
    <w:rsid w:val="00603EBD"/>
    <w:rsid w:val="00604A87"/>
    <w:rsid w:val="00604E6E"/>
    <w:rsid w:val="00605511"/>
    <w:rsid w:val="00605518"/>
    <w:rsid w:val="006106CB"/>
    <w:rsid w:val="006112B3"/>
    <w:rsid w:val="0061302A"/>
    <w:rsid w:val="00614E83"/>
    <w:rsid w:val="006167AA"/>
    <w:rsid w:val="0062094B"/>
    <w:rsid w:val="006238E4"/>
    <w:rsid w:val="00625168"/>
    <w:rsid w:val="00627229"/>
    <w:rsid w:val="006272AB"/>
    <w:rsid w:val="00627D27"/>
    <w:rsid w:val="00627F8A"/>
    <w:rsid w:val="00631664"/>
    <w:rsid w:val="00631A19"/>
    <w:rsid w:val="00631BDE"/>
    <w:rsid w:val="00632D17"/>
    <w:rsid w:val="00633458"/>
    <w:rsid w:val="006375C9"/>
    <w:rsid w:val="00640F3A"/>
    <w:rsid w:val="006411C1"/>
    <w:rsid w:val="00646D55"/>
    <w:rsid w:val="00650E58"/>
    <w:rsid w:val="00654EC9"/>
    <w:rsid w:val="00655435"/>
    <w:rsid w:val="00656994"/>
    <w:rsid w:val="0066063F"/>
    <w:rsid w:val="006610DE"/>
    <w:rsid w:val="00662868"/>
    <w:rsid w:val="006631B7"/>
    <w:rsid w:val="00665992"/>
    <w:rsid w:val="00665B4C"/>
    <w:rsid w:val="00670421"/>
    <w:rsid w:val="00674272"/>
    <w:rsid w:val="00682E01"/>
    <w:rsid w:val="0068352D"/>
    <w:rsid w:val="00683F82"/>
    <w:rsid w:val="006856ED"/>
    <w:rsid w:val="006858FA"/>
    <w:rsid w:val="00685FB3"/>
    <w:rsid w:val="006916D5"/>
    <w:rsid w:val="0069271C"/>
    <w:rsid w:val="00692B9B"/>
    <w:rsid w:val="006931B6"/>
    <w:rsid w:val="006931C8"/>
    <w:rsid w:val="00694470"/>
    <w:rsid w:val="006966FA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0261"/>
    <w:rsid w:val="006C495A"/>
    <w:rsid w:val="006C56DC"/>
    <w:rsid w:val="006C765E"/>
    <w:rsid w:val="006C78C7"/>
    <w:rsid w:val="006D0B27"/>
    <w:rsid w:val="006D2400"/>
    <w:rsid w:val="006D34DD"/>
    <w:rsid w:val="006D49E8"/>
    <w:rsid w:val="006E166B"/>
    <w:rsid w:val="006E21CB"/>
    <w:rsid w:val="006E4C5F"/>
    <w:rsid w:val="006E718B"/>
    <w:rsid w:val="006F1246"/>
    <w:rsid w:val="006F2B98"/>
    <w:rsid w:val="006F378E"/>
    <w:rsid w:val="006F37D5"/>
    <w:rsid w:val="006F3875"/>
    <w:rsid w:val="006F3AAE"/>
    <w:rsid w:val="006F6136"/>
    <w:rsid w:val="007035DD"/>
    <w:rsid w:val="00705249"/>
    <w:rsid w:val="00705294"/>
    <w:rsid w:val="00706B7C"/>
    <w:rsid w:val="007112E3"/>
    <w:rsid w:val="007114E5"/>
    <w:rsid w:val="007128C2"/>
    <w:rsid w:val="007131F0"/>
    <w:rsid w:val="00714E32"/>
    <w:rsid w:val="00717479"/>
    <w:rsid w:val="00717E94"/>
    <w:rsid w:val="00717EB1"/>
    <w:rsid w:val="00720D58"/>
    <w:rsid w:val="007227ED"/>
    <w:rsid w:val="007227EE"/>
    <w:rsid w:val="007230EB"/>
    <w:rsid w:val="00723AC9"/>
    <w:rsid w:val="00723E44"/>
    <w:rsid w:val="00731CE4"/>
    <w:rsid w:val="00733329"/>
    <w:rsid w:val="007333FA"/>
    <w:rsid w:val="00733F96"/>
    <w:rsid w:val="00736221"/>
    <w:rsid w:val="00736B72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4A4D"/>
    <w:rsid w:val="007558D6"/>
    <w:rsid w:val="00755D18"/>
    <w:rsid w:val="00756468"/>
    <w:rsid w:val="00757C02"/>
    <w:rsid w:val="007635DD"/>
    <w:rsid w:val="00765E24"/>
    <w:rsid w:val="00766A61"/>
    <w:rsid w:val="00773EDD"/>
    <w:rsid w:val="00774121"/>
    <w:rsid w:val="0077419C"/>
    <w:rsid w:val="00774896"/>
    <w:rsid w:val="007756D8"/>
    <w:rsid w:val="00780996"/>
    <w:rsid w:val="00781589"/>
    <w:rsid w:val="00784398"/>
    <w:rsid w:val="00784F79"/>
    <w:rsid w:val="00787410"/>
    <w:rsid w:val="00791D94"/>
    <w:rsid w:val="00792115"/>
    <w:rsid w:val="007926BD"/>
    <w:rsid w:val="0079402B"/>
    <w:rsid w:val="007952E5"/>
    <w:rsid w:val="007958CF"/>
    <w:rsid w:val="00796711"/>
    <w:rsid w:val="007A2C29"/>
    <w:rsid w:val="007A3B66"/>
    <w:rsid w:val="007A722A"/>
    <w:rsid w:val="007B0D4F"/>
    <w:rsid w:val="007B69CD"/>
    <w:rsid w:val="007C4239"/>
    <w:rsid w:val="007D0645"/>
    <w:rsid w:val="007D18D8"/>
    <w:rsid w:val="007D194D"/>
    <w:rsid w:val="007D365B"/>
    <w:rsid w:val="007E0432"/>
    <w:rsid w:val="007E06B8"/>
    <w:rsid w:val="007E26E0"/>
    <w:rsid w:val="007E2C46"/>
    <w:rsid w:val="007E346F"/>
    <w:rsid w:val="007E4500"/>
    <w:rsid w:val="007E4A4E"/>
    <w:rsid w:val="007E4D5F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5DD7"/>
    <w:rsid w:val="00806C33"/>
    <w:rsid w:val="00806D75"/>
    <w:rsid w:val="00807FB2"/>
    <w:rsid w:val="00816C4C"/>
    <w:rsid w:val="00820919"/>
    <w:rsid w:val="008229CB"/>
    <w:rsid w:val="00825D74"/>
    <w:rsid w:val="008263B0"/>
    <w:rsid w:val="00827361"/>
    <w:rsid w:val="00831E09"/>
    <w:rsid w:val="00832DF0"/>
    <w:rsid w:val="008360A9"/>
    <w:rsid w:val="00837218"/>
    <w:rsid w:val="008375B5"/>
    <w:rsid w:val="008410BF"/>
    <w:rsid w:val="00842DF1"/>
    <w:rsid w:val="008443C8"/>
    <w:rsid w:val="008466F9"/>
    <w:rsid w:val="008478DA"/>
    <w:rsid w:val="008509C0"/>
    <w:rsid w:val="0085128F"/>
    <w:rsid w:val="0085153E"/>
    <w:rsid w:val="00852086"/>
    <w:rsid w:val="00855597"/>
    <w:rsid w:val="008572A1"/>
    <w:rsid w:val="00861368"/>
    <w:rsid w:val="008636F3"/>
    <w:rsid w:val="0086462C"/>
    <w:rsid w:val="0086532A"/>
    <w:rsid w:val="00865B2A"/>
    <w:rsid w:val="00871465"/>
    <w:rsid w:val="008743D6"/>
    <w:rsid w:val="008749C7"/>
    <w:rsid w:val="008766F0"/>
    <w:rsid w:val="0087683D"/>
    <w:rsid w:val="00876EFF"/>
    <w:rsid w:val="00877BAA"/>
    <w:rsid w:val="00880E73"/>
    <w:rsid w:val="008837D1"/>
    <w:rsid w:val="008845FA"/>
    <w:rsid w:val="00884614"/>
    <w:rsid w:val="00884621"/>
    <w:rsid w:val="00890264"/>
    <w:rsid w:val="00891CA7"/>
    <w:rsid w:val="008922E6"/>
    <w:rsid w:val="00892C5A"/>
    <w:rsid w:val="00893226"/>
    <w:rsid w:val="008A0228"/>
    <w:rsid w:val="008A16D8"/>
    <w:rsid w:val="008A1A38"/>
    <w:rsid w:val="008A2A39"/>
    <w:rsid w:val="008A381B"/>
    <w:rsid w:val="008A387C"/>
    <w:rsid w:val="008A5A8C"/>
    <w:rsid w:val="008A5F36"/>
    <w:rsid w:val="008A62F9"/>
    <w:rsid w:val="008A69CE"/>
    <w:rsid w:val="008A717C"/>
    <w:rsid w:val="008A734C"/>
    <w:rsid w:val="008B11D6"/>
    <w:rsid w:val="008B5D62"/>
    <w:rsid w:val="008B683C"/>
    <w:rsid w:val="008C1BBD"/>
    <w:rsid w:val="008C6C87"/>
    <w:rsid w:val="008D01A9"/>
    <w:rsid w:val="008D1667"/>
    <w:rsid w:val="008D17C9"/>
    <w:rsid w:val="008D20D1"/>
    <w:rsid w:val="008D2FC3"/>
    <w:rsid w:val="008D5A79"/>
    <w:rsid w:val="008E11BF"/>
    <w:rsid w:val="008E1B90"/>
    <w:rsid w:val="008E4A71"/>
    <w:rsid w:val="008E7962"/>
    <w:rsid w:val="008F01FA"/>
    <w:rsid w:val="008F4BD3"/>
    <w:rsid w:val="008F60AA"/>
    <w:rsid w:val="008F6ACD"/>
    <w:rsid w:val="00904D63"/>
    <w:rsid w:val="00907CED"/>
    <w:rsid w:val="0091022D"/>
    <w:rsid w:val="00910B6B"/>
    <w:rsid w:val="00910EA8"/>
    <w:rsid w:val="00911181"/>
    <w:rsid w:val="009139C7"/>
    <w:rsid w:val="00922058"/>
    <w:rsid w:val="0092240E"/>
    <w:rsid w:val="009262FD"/>
    <w:rsid w:val="00933E71"/>
    <w:rsid w:val="0093522A"/>
    <w:rsid w:val="009366A8"/>
    <w:rsid w:val="00941077"/>
    <w:rsid w:val="0094131B"/>
    <w:rsid w:val="0094628C"/>
    <w:rsid w:val="009535E8"/>
    <w:rsid w:val="00957D41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1900"/>
    <w:rsid w:val="00995D6A"/>
    <w:rsid w:val="00995FB6"/>
    <w:rsid w:val="00996FF0"/>
    <w:rsid w:val="009A1FD3"/>
    <w:rsid w:val="009A5116"/>
    <w:rsid w:val="009B1A83"/>
    <w:rsid w:val="009B27EF"/>
    <w:rsid w:val="009B606E"/>
    <w:rsid w:val="009B6174"/>
    <w:rsid w:val="009C15CB"/>
    <w:rsid w:val="009C1E2F"/>
    <w:rsid w:val="009C2D9D"/>
    <w:rsid w:val="009C3BEF"/>
    <w:rsid w:val="009C6E9E"/>
    <w:rsid w:val="009D08FF"/>
    <w:rsid w:val="009D22A5"/>
    <w:rsid w:val="009D353D"/>
    <w:rsid w:val="009D3DBD"/>
    <w:rsid w:val="009D44CA"/>
    <w:rsid w:val="009D5303"/>
    <w:rsid w:val="009D5A0E"/>
    <w:rsid w:val="009D6A16"/>
    <w:rsid w:val="009D6F2A"/>
    <w:rsid w:val="009E0804"/>
    <w:rsid w:val="009E489E"/>
    <w:rsid w:val="009E7618"/>
    <w:rsid w:val="009F26C3"/>
    <w:rsid w:val="009F3E89"/>
    <w:rsid w:val="009F43E0"/>
    <w:rsid w:val="009F7C09"/>
    <w:rsid w:val="00A01ADF"/>
    <w:rsid w:val="00A0302F"/>
    <w:rsid w:val="00A031F2"/>
    <w:rsid w:val="00A03DBA"/>
    <w:rsid w:val="00A04407"/>
    <w:rsid w:val="00A058AF"/>
    <w:rsid w:val="00A070F6"/>
    <w:rsid w:val="00A0767A"/>
    <w:rsid w:val="00A07FF8"/>
    <w:rsid w:val="00A10ABD"/>
    <w:rsid w:val="00A14FA7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6ECA"/>
    <w:rsid w:val="00A374A3"/>
    <w:rsid w:val="00A43231"/>
    <w:rsid w:val="00A44743"/>
    <w:rsid w:val="00A45FC9"/>
    <w:rsid w:val="00A46029"/>
    <w:rsid w:val="00A50919"/>
    <w:rsid w:val="00A51F7D"/>
    <w:rsid w:val="00A5334B"/>
    <w:rsid w:val="00A56E22"/>
    <w:rsid w:val="00A5774A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5FCD"/>
    <w:rsid w:val="00A7710C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A1E19"/>
    <w:rsid w:val="00AA2AF7"/>
    <w:rsid w:val="00AA4AAE"/>
    <w:rsid w:val="00AB2004"/>
    <w:rsid w:val="00AB2273"/>
    <w:rsid w:val="00AB4799"/>
    <w:rsid w:val="00AB58DF"/>
    <w:rsid w:val="00AB622B"/>
    <w:rsid w:val="00AB7E67"/>
    <w:rsid w:val="00AC05FE"/>
    <w:rsid w:val="00AC2F21"/>
    <w:rsid w:val="00AC4254"/>
    <w:rsid w:val="00AC4404"/>
    <w:rsid w:val="00AC5626"/>
    <w:rsid w:val="00AC5EDA"/>
    <w:rsid w:val="00AD1A44"/>
    <w:rsid w:val="00AD3792"/>
    <w:rsid w:val="00AE2749"/>
    <w:rsid w:val="00AE3D48"/>
    <w:rsid w:val="00AE44A2"/>
    <w:rsid w:val="00AE62DD"/>
    <w:rsid w:val="00AF0095"/>
    <w:rsid w:val="00AF0885"/>
    <w:rsid w:val="00AF0AF3"/>
    <w:rsid w:val="00AF3553"/>
    <w:rsid w:val="00AF439D"/>
    <w:rsid w:val="00AF4A1C"/>
    <w:rsid w:val="00AF6669"/>
    <w:rsid w:val="00AF6A85"/>
    <w:rsid w:val="00AF6D81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0F3"/>
    <w:rsid w:val="00B1683C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1E38"/>
    <w:rsid w:val="00B529FE"/>
    <w:rsid w:val="00B54669"/>
    <w:rsid w:val="00B56807"/>
    <w:rsid w:val="00B5725F"/>
    <w:rsid w:val="00B576DF"/>
    <w:rsid w:val="00B601EB"/>
    <w:rsid w:val="00B63A21"/>
    <w:rsid w:val="00B65E05"/>
    <w:rsid w:val="00B67963"/>
    <w:rsid w:val="00B7001E"/>
    <w:rsid w:val="00B72A3A"/>
    <w:rsid w:val="00B73534"/>
    <w:rsid w:val="00B73C96"/>
    <w:rsid w:val="00B76143"/>
    <w:rsid w:val="00B76973"/>
    <w:rsid w:val="00B77126"/>
    <w:rsid w:val="00B775CC"/>
    <w:rsid w:val="00B8065A"/>
    <w:rsid w:val="00B82AB4"/>
    <w:rsid w:val="00B85D69"/>
    <w:rsid w:val="00B860E2"/>
    <w:rsid w:val="00B87109"/>
    <w:rsid w:val="00B872D1"/>
    <w:rsid w:val="00B87D2F"/>
    <w:rsid w:val="00B93AF5"/>
    <w:rsid w:val="00B94498"/>
    <w:rsid w:val="00BA0D8B"/>
    <w:rsid w:val="00BA128D"/>
    <w:rsid w:val="00BA2903"/>
    <w:rsid w:val="00BA35F9"/>
    <w:rsid w:val="00BA412D"/>
    <w:rsid w:val="00BA519B"/>
    <w:rsid w:val="00BA57D7"/>
    <w:rsid w:val="00BB04FF"/>
    <w:rsid w:val="00BB1678"/>
    <w:rsid w:val="00BB2EE4"/>
    <w:rsid w:val="00BB2FDB"/>
    <w:rsid w:val="00BB7727"/>
    <w:rsid w:val="00BC236B"/>
    <w:rsid w:val="00BC2CED"/>
    <w:rsid w:val="00BC3116"/>
    <w:rsid w:val="00BC3DFD"/>
    <w:rsid w:val="00BC6C8B"/>
    <w:rsid w:val="00BD0DC0"/>
    <w:rsid w:val="00BD2683"/>
    <w:rsid w:val="00BD2A83"/>
    <w:rsid w:val="00BD2C6E"/>
    <w:rsid w:val="00BD532D"/>
    <w:rsid w:val="00BD5A85"/>
    <w:rsid w:val="00BD72F0"/>
    <w:rsid w:val="00BD7C9F"/>
    <w:rsid w:val="00BE12CB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5D8B"/>
    <w:rsid w:val="00C16691"/>
    <w:rsid w:val="00C1691A"/>
    <w:rsid w:val="00C16CDF"/>
    <w:rsid w:val="00C17749"/>
    <w:rsid w:val="00C17934"/>
    <w:rsid w:val="00C2075A"/>
    <w:rsid w:val="00C2175A"/>
    <w:rsid w:val="00C235E9"/>
    <w:rsid w:val="00C2365C"/>
    <w:rsid w:val="00C23BC8"/>
    <w:rsid w:val="00C24F25"/>
    <w:rsid w:val="00C26F3A"/>
    <w:rsid w:val="00C312C1"/>
    <w:rsid w:val="00C335F6"/>
    <w:rsid w:val="00C33C9E"/>
    <w:rsid w:val="00C35ADB"/>
    <w:rsid w:val="00C36DAF"/>
    <w:rsid w:val="00C40352"/>
    <w:rsid w:val="00C4275B"/>
    <w:rsid w:val="00C47118"/>
    <w:rsid w:val="00C53F47"/>
    <w:rsid w:val="00C60C2A"/>
    <w:rsid w:val="00C6428B"/>
    <w:rsid w:val="00C66A16"/>
    <w:rsid w:val="00C676E1"/>
    <w:rsid w:val="00C71151"/>
    <w:rsid w:val="00C714D6"/>
    <w:rsid w:val="00C7240A"/>
    <w:rsid w:val="00C730A5"/>
    <w:rsid w:val="00C74FDA"/>
    <w:rsid w:val="00C752A2"/>
    <w:rsid w:val="00C765C0"/>
    <w:rsid w:val="00C768B5"/>
    <w:rsid w:val="00C776E6"/>
    <w:rsid w:val="00C808B3"/>
    <w:rsid w:val="00C808FA"/>
    <w:rsid w:val="00C80BED"/>
    <w:rsid w:val="00C85107"/>
    <w:rsid w:val="00C87949"/>
    <w:rsid w:val="00C87BDD"/>
    <w:rsid w:val="00C9191D"/>
    <w:rsid w:val="00C938D7"/>
    <w:rsid w:val="00C93ADA"/>
    <w:rsid w:val="00C9717A"/>
    <w:rsid w:val="00CA3D2B"/>
    <w:rsid w:val="00CA7430"/>
    <w:rsid w:val="00CB408C"/>
    <w:rsid w:val="00CC2212"/>
    <w:rsid w:val="00CC2885"/>
    <w:rsid w:val="00CC2C61"/>
    <w:rsid w:val="00CC55FE"/>
    <w:rsid w:val="00CC60F2"/>
    <w:rsid w:val="00CD0241"/>
    <w:rsid w:val="00CD0D45"/>
    <w:rsid w:val="00CD114E"/>
    <w:rsid w:val="00CD1E12"/>
    <w:rsid w:val="00CD6074"/>
    <w:rsid w:val="00CD6799"/>
    <w:rsid w:val="00CE03F2"/>
    <w:rsid w:val="00CE05C9"/>
    <w:rsid w:val="00CE1877"/>
    <w:rsid w:val="00CE3C53"/>
    <w:rsid w:val="00CE6852"/>
    <w:rsid w:val="00CE6A3B"/>
    <w:rsid w:val="00CE6F34"/>
    <w:rsid w:val="00CE74D6"/>
    <w:rsid w:val="00CF0780"/>
    <w:rsid w:val="00CF18A4"/>
    <w:rsid w:val="00CF1F3D"/>
    <w:rsid w:val="00CF3787"/>
    <w:rsid w:val="00CF3915"/>
    <w:rsid w:val="00CF77E1"/>
    <w:rsid w:val="00D05F48"/>
    <w:rsid w:val="00D06CFF"/>
    <w:rsid w:val="00D07033"/>
    <w:rsid w:val="00D11A2D"/>
    <w:rsid w:val="00D13520"/>
    <w:rsid w:val="00D14302"/>
    <w:rsid w:val="00D143D3"/>
    <w:rsid w:val="00D15401"/>
    <w:rsid w:val="00D155C9"/>
    <w:rsid w:val="00D15DA1"/>
    <w:rsid w:val="00D16632"/>
    <w:rsid w:val="00D17208"/>
    <w:rsid w:val="00D202A8"/>
    <w:rsid w:val="00D22384"/>
    <w:rsid w:val="00D23088"/>
    <w:rsid w:val="00D2583C"/>
    <w:rsid w:val="00D273BA"/>
    <w:rsid w:val="00D30C88"/>
    <w:rsid w:val="00D35A32"/>
    <w:rsid w:val="00D36B2E"/>
    <w:rsid w:val="00D36CBF"/>
    <w:rsid w:val="00D4023E"/>
    <w:rsid w:val="00D4029C"/>
    <w:rsid w:val="00D40C67"/>
    <w:rsid w:val="00D46386"/>
    <w:rsid w:val="00D46B7C"/>
    <w:rsid w:val="00D47309"/>
    <w:rsid w:val="00D47444"/>
    <w:rsid w:val="00D51AAF"/>
    <w:rsid w:val="00D534FF"/>
    <w:rsid w:val="00D54A51"/>
    <w:rsid w:val="00D55C21"/>
    <w:rsid w:val="00D56B47"/>
    <w:rsid w:val="00D57FC1"/>
    <w:rsid w:val="00D61A6A"/>
    <w:rsid w:val="00D6401A"/>
    <w:rsid w:val="00D64487"/>
    <w:rsid w:val="00D65237"/>
    <w:rsid w:val="00D744D0"/>
    <w:rsid w:val="00D8173F"/>
    <w:rsid w:val="00D84007"/>
    <w:rsid w:val="00D869E2"/>
    <w:rsid w:val="00D921F0"/>
    <w:rsid w:val="00D96EC4"/>
    <w:rsid w:val="00DA0D1D"/>
    <w:rsid w:val="00DA1211"/>
    <w:rsid w:val="00DB2AFE"/>
    <w:rsid w:val="00DB36F9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3CEE"/>
    <w:rsid w:val="00DD4A1F"/>
    <w:rsid w:val="00DD5A41"/>
    <w:rsid w:val="00DE09FF"/>
    <w:rsid w:val="00DE2A7F"/>
    <w:rsid w:val="00DE4151"/>
    <w:rsid w:val="00DE6F2D"/>
    <w:rsid w:val="00DE7BA1"/>
    <w:rsid w:val="00DE7CBE"/>
    <w:rsid w:val="00DF1379"/>
    <w:rsid w:val="00DF25E7"/>
    <w:rsid w:val="00DF54AB"/>
    <w:rsid w:val="00DF6396"/>
    <w:rsid w:val="00DF75BF"/>
    <w:rsid w:val="00E00B35"/>
    <w:rsid w:val="00E05096"/>
    <w:rsid w:val="00E0538A"/>
    <w:rsid w:val="00E05527"/>
    <w:rsid w:val="00E141B7"/>
    <w:rsid w:val="00E14C7C"/>
    <w:rsid w:val="00E16C37"/>
    <w:rsid w:val="00E17712"/>
    <w:rsid w:val="00E20032"/>
    <w:rsid w:val="00E207BD"/>
    <w:rsid w:val="00E21E25"/>
    <w:rsid w:val="00E22547"/>
    <w:rsid w:val="00E266D8"/>
    <w:rsid w:val="00E31AB3"/>
    <w:rsid w:val="00E356A5"/>
    <w:rsid w:val="00E432AE"/>
    <w:rsid w:val="00E434FD"/>
    <w:rsid w:val="00E442E3"/>
    <w:rsid w:val="00E4521C"/>
    <w:rsid w:val="00E45BED"/>
    <w:rsid w:val="00E47112"/>
    <w:rsid w:val="00E561ED"/>
    <w:rsid w:val="00E643C3"/>
    <w:rsid w:val="00E646C1"/>
    <w:rsid w:val="00E6651E"/>
    <w:rsid w:val="00E70095"/>
    <w:rsid w:val="00E72DA0"/>
    <w:rsid w:val="00E7633A"/>
    <w:rsid w:val="00E766A3"/>
    <w:rsid w:val="00E81984"/>
    <w:rsid w:val="00E81DE2"/>
    <w:rsid w:val="00E82685"/>
    <w:rsid w:val="00E83F22"/>
    <w:rsid w:val="00E8422A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4498"/>
    <w:rsid w:val="00EC6C2F"/>
    <w:rsid w:val="00ED0380"/>
    <w:rsid w:val="00ED17B6"/>
    <w:rsid w:val="00ED395A"/>
    <w:rsid w:val="00ED5431"/>
    <w:rsid w:val="00EE0037"/>
    <w:rsid w:val="00EE1006"/>
    <w:rsid w:val="00EE3DF7"/>
    <w:rsid w:val="00EE66F6"/>
    <w:rsid w:val="00EF2217"/>
    <w:rsid w:val="00EF68A6"/>
    <w:rsid w:val="00F00852"/>
    <w:rsid w:val="00F011BC"/>
    <w:rsid w:val="00F016E8"/>
    <w:rsid w:val="00F03BB9"/>
    <w:rsid w:val="00F04C3C"/>
    <w:rsid w:val="00F05FB4"/>
    <w:rsid w:val="00F0707E"/>
    <w:rsid w:val="00F11279"/>
    <w:rsid w:val="00F12DD0"/>
    <w:rsid w:val="00F1461E"/>
    <w:rsid w:val="00F14EC7"/>
    <w:rsid w:val="00F2061D"/>
    <w:rsid w:val="00F22F42"/>
    <w:rsid w:val="00F2781D"/>
    <w:rsid w:val="00F318DC"/>
    <w:rsid w:val="00F31950"/>
    <w:rsid w:val="00F321E3"/>
    <w:rsid w:val="00F337EC"/>
    <w:rsid w:val="00F345CD"/>
    <w:rsid w:val="00F36078"/>
    <w:rsid w:val="00F41ACE"/>
    <w:rsid w:val="00F41DE8"/>
    <w:rsid w:val="00F44641"/>
    <w:rsid w:val="00F4497C"/>
    <w:rsid w:val="00F552DB"/>
    <w:rsid w:val="00F56513"/>
    <w:rsid w:val="00F62133"/>
    <w:rsid w:val="00F63857"/>
    <w:rsid w:val="00F643E1"/>
    <w:rsid w:val="00F6603E"/>
    <w:rsid w:val="00F663DE"/>
    <w:rsid w:val="00F67A6B"/>
    <w:rsid w:val="00F81192"/>
    <w:rsid w:val="00F8562A"/>
    <w:rsid w:val="00F86055"/>
    <w:rsid w:val="00F865B0"/>
    <w:rsid w:val="00F869B5"/>
    <w:rsid w:val="00F93B03"/>
    <w:rsid w:val="00F9774E"/>
    <w:rsid w:val="00F9792F"/>
    <w:rsid w:val="00FA1C8C"/>
    <w:rsid w:val="00FA22A1"/>
    <w:rsid w:val="00FA5070"/>
    <w:rsid w:val="00FB1322"/>
    <w:rsid w:val="00FB1710"/>
    <w:rsid w:val="00FB23D8"/>
    <w:rsid w:val="00FB2EBA"/>
    <w:rsid w:val="00FB4015"/>
    <w:rsid w:val="00FB6652"/>
    <w:rsid w:val="00FB7579"/>
    <w:rsid w:val="00FC5004"/>
    <w:rsid w:val="00FC6280"/>
    <w:rsid w:val="00FC648A"/>
    <w:rsid w:val="00FC6F32"/>
    <w:rsid w:val="00FC7DDD"/>
    <w:rsid w:val="00FD0639"/>
    <w:rsid w:val="00FD0CC6"/>
    <w:rsid w:val="00FD15D3"/>
    <w:rsid w:val="00FD17D0"/>
    <w:rsid w:val="00FD5A27"/>
    <w:rsid w:val="00FE07CF"/>
    <w:rsid w:val="00FE0FC5"/>
    <w:rsid w:val="00FE2D7C"/>
    <w:rsid w:val="00FE6391"/>
    <w:rsid w:val="00FE66E8"/>
    <w:rsid w:val="00FE6F1F"/>
    <w:rsid w:val="00FF17A9"/>
    <w:rsid w:val="00FF182F"/>
    <w:rsid w:val="00FF183D"/>
    <w:rsid w:val="00FF1B27"/>
    <w:rsid w:val="00FF278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6E16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E1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elbrookandsoughparishcouncil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lbrookandsoughparishcouncil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erk@kelbrookandsoughparishcouncil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lbrookandsoughparishcouncil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Dorothy Parsons</cp:lastModifiedBy>
  <cp:revision>4</cp:revision>
  <cp:lastPrinted>2017-10-04T16:30:00Z</cp:lastPrinted>
  <dcterms:created xsi:type="dcterms:W3CDTF">2022-12-07T22:38:00Z</dcterms:created>
  <dcterms:modified xsi:type="dcterms:W3CDTF">2022-12-08T22:22:00Z</dcterms:modified>
</cp:coreProperties>
</file>